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6B" w:rsidRDefault="00B97766">
      <w:r>
        <w:t>Wytyczenie osi głównych, geodezyjny pomiar powykonawczy dla całości zadania.</w:t>
      </w:r>
    </w:p>
    <w:sectPr w:rsidR="00C31B6B" w:rsidSect="00C31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97766"/>
    <w:rsid w:val="00B97766"/>
    <w:rsid w:val="00C3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B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66</Characters>
  <Application>Microsoft Office Word</Application>
  <DocSecurity>0</DocSecurity>
  <Lines>1</Lines>
  <Paragraphs>1</Paragraphs>
  <ScaleCrop>false</ScaleCrop>
  <Company>UMB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sylglo</dc:creator>
  <cp:keywords/>
  <dc:description/>
  <cp:lastModifiedBy>sylglo</cp:lastModifiedBy>
  <cp:revision>1</cp:revision>
  <dcterms:created xsi:type="dcterms:W3CDTF">2009-10-22T06:46:00Z</dcterms:created>
  <dcterms:modified xsi:type="dcterms:W3CDTF">2009-10-22T06:50:00Z</dcterms:modified>
</cp:coreProperties>
</file>