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page" w:horzAnchor="margin" w:tblpXSpec="center" w:tblpY="1"/>
        <w:tblW w:w="15846" w:type="dxa"/>
        <w:tblLayout w:type="fixed"/>
        <w:tblLook w:val="04A0"/>
      </w:tblPr>
      <w:tblGrid>
        <w:gridCol w:w="1138"/>
        <w:gridCol w:w="6591"/>
        <w:gridCol w:w="1219"/>
        <w:gridCol w:w="1334"/>
        <w:gridCol w:w="1334"/>
        <w:gridCol w:w="1334"/>
        <w:gridCol w:w="622"/>
        <w:gridCol w:w="1061"/>
        <w:gridCol w:w="1213"/>
      </w:tblGrid>
      <w:tr w:rsidR="00C8053C" w:rsidRPr="00AB071C" w:rsidTr="00C8053C">
        <w:tc>
          <w:tcPr>
            <w:tcW w:w="1138" w:type="dxa"/>
          </w:tcPr>
          <w:p w:rsidR="00C8053C" w:rsidRPr="00AB071C" w:rsidRDefault="00C8053C" w:rsidP="00C8053C">
            <w:pPr>
              <w:rPr>
                <w:b/>
                <w:i/>
                <w:sz w:val="16"/>
                <w:szCs w:val="16"/>
              </w:rPr>
            </w:pPr>
            <w:r w:rsidRPr="00AB071C">
              <w:rPr>
                <w:b/>
                <w:i/>
                <w:sz w:val="16"/>
                <w:szCs w:val="16"/>
              </w:rPr>
              <w:t>Lp.</w:t>
            </w:r>
          </w:p>
          <w:p w:rsidR="00C8053C" w:rsidRPr="00AB071C" w:rsidRDefault="00C8053C" w:rsidP="00C8053C">
            <w:pPr>
              <w:rPr>
                <w:b/>
                <w:i/>
                <w:sz w:val="16"/>
                <w:szCs w:val="16"/>
              </w:rPr>
            </w:pPr>
          </w:p>
        </w:tc>
        <w:tc>
          <w:tcPr>
            <w:tcW w:w="6591" w:type="dxa"/>
          </w:tcPr>
          <w:p w:rsidR="00C8053C" w:rsidRPr="00AB071C" w:rsidRDefault="00C8053C" w:rsidP="00C8053C">
            <w:pPr>
              <w:jc w:val="center"/>
              <w:rPr>
                <w:b/>
                <w:i/>
                <w:sz w:val="16"/>
                <w:szCs w:val="16"/>
              </w:rPr>
            </w:pPr>
            <w:r w:rsidRPr="00AB071C">
              <w:rPr>
                <w:b/>
                <w:i/>
                <w:sz w:val="16"/>
                <w:szCs w:val="16"/>
              </w:rPr>
              <w:t>Nazwa artykułu</w:t>
            </w:r>
          </w:p>
        </w:tc>
        <w:tc>
          <w:tcPr>
            <w:tcW w:w="1219" w:type="dxa"/>
          </w:tcPr>
          <w:p w:rsidR="00C8053C" w:rsidRPr="00AB071C" w:rsidRDefault="00C8053C" w:rsidP="00C8053C">
            <w:pPr>
              <w:jc w:val="center"/>
              <w:rPr>
                <w:b/>
                <w:i/>
                <w:sz w:val="16"/>
                <w:szCs w:val="16"/>
              </w:rPr>
            </w:pPr>
            <w:r w:rsidRPr="00AB071C">
              <w:rPr>
                <w:b/>
                <w:i/>
                <w:sz w:val="16"/>
                <w:szCs w:val="16"/>
              </w:rPr>
              <w:t>Jednostka miary</w:t>
            </w:r>
          </w:p>
        </w:tc>
        <w:tc>
          <w:tcPr>
            <w:tcW w:w="1334" w:type="dxa"/>
          </w:tcPr>
          <w:p w:rsidR="00C8053C" w:rsidRPr="00AB071C" w:rsidRDefault="00C8053C" w:rsidP="00C8053C">
            <w:pPr>
              <w:jc w:val="center"/>
              <w:rPr>
                <w:b/>
                <w:i/>
                <w:sz w:val="16"/>
                <w:szCs w:val="16"/>
              </w:rPr>
            </w:pPr>
            <w:r w:rsidRPr="00AB071C">
              <w:rPr>
                <w:b/>
                <w:i/>
                <w:sz w:val="16"/>
                <w:szCs w:val="16"/>
              </w:rPr>
              <w:t>Ilość jednostek</w:t>
            </w:r>
          </w:p>
        </w:tc>
        <w:tc>
          <w:tcPr>
            <w:tcW w:w="1334" w:type="dxa"/>
          </w:tcPr>
          <w:p w:rsidR="00C8053C" w:rsidRPr="00AB071C" w:rsidRDefault="00C8053C" w:rsidP="00C8053C">
            <w:pPr>
              <w:jc w:val="center"/>
              <w:rPr>
                <w:b/>
                <w:i/>
                <w:sz w:val="16"/>
                <w:szCs w:val="16"/>
              </w:rPr>
            </w:pPr>
            <w:r>
              <w:rPr>
                <w:b/>
                <w:i/>
                <w:sz w:val="16"/>
                <w:szCs w:val="16"/>
              </w:rPr>
              <w:t>Cena jednostkowa netto</w:t>
            </w:r>
          </w:p>
        </w:tc>
        <w:tc>
          <w:tcPr>
            <w:tcW w:w="1334" w:type="dxa"/>
          </w:tcPr>
          <w:p w:rsidR="00C8053C" w:rsidRDefault="00C8053C" w:rsidP="00C8053C">
            <w:pPr>
              <w:jc w:val="center"/>
              <w:rPr>
                <w:b/>
                <w:i/>
                <w:sz w:val="16"/>
                <w:szCs w:val="16"/>
              </w:rPr>
            </w:pPr>
            <w:r>
              <w:rPr>
                <w:b/>
                <w:i/>
                <w:sz w:val="16"/>
                <w:szCs w:val="16"/>
              </w:rPr>
              <w:t>Wartość netto</w:t>
            </w:r>
          </w:p>
          <w:p w:rsidR="00C8053C" w:rsidRDefault="00C8053C" w:rsidP="00C8053C">
            <w:pPr>
              <w:jc w:val="center"/>
              <w:rPr>
                <w:b/>
                <w:i/>
                <w:sz w:val="16"/>
                <w:szCs w:val="16"/>
              </w:rPr>
            </w:pPr>
            <w:r w:rsidRPr="002A0895">
              <w:rPr>
                <w:i/>
                <w:sz w:val="16"/>
                <w:szCs w:val="16"/>
              </w:rPr>
              <w:t>(cena jedn. netto x ilość jednostek</w:t>
            </w:r>
          </w:p>
        </w:tc>
        <w:tc>
          <w:tcPr>
            <w:tcW w:w="622" w:type="dxa"/>
          </w:tcPr>
          <w:p w:rsidR="00C8053C" w:rsidRPr="002A0895" w:rsidRDefault="00C8053C" w:rsidP="00C8053C">
            <w:pPr>
              <w:jc w:val="center"/>
              <w:rPr>
                <w:i/>
                <w:sz w:val="16"/>
                <w:szCs w:val="16"/>
              </w:rPr>
            </w:pPr>
            <w:proofErr w:type="spellStart"/>
            <w:r>
              <w:rPr>
                <w:b/>
                <w:i/>
                <w:sz w:val="16"/>
                <w:szCs w:val="16"/>
              </w:rPr>
              <w:t>Vat</w:t>
            </w:r>
            <w:proofErr w:type="spellEnd"/>
            <w:r>
              <w:rPr>
                <w:b/>
                <w:i/>
                <w:sz w:val="16"/>
                <w:szCs w:val="16"/>
              </w:rPr>
              <w:t xml:space="preserve"> (%)</w:t>
            </w:r>
          </w:p>
        </w:tc>
        <w:tc>
          <w:tcPr>
            <w:tcW w:w="1061" w:type="dxa"/>
          </w:tcPr>
          <w:p w:rsidR="00C8053C" w:rsidRDefault="00C8053C" w:rsidP="00C8053C">
            <w:pPr>
              <w:jc w:val="center"/>
              <w:rPr>
                <w:b/>
                <w:i/>
                <w:sz w:val="16"/>
                <w:szCs w:val="16"/>
              </w:rPr>
            </w:pPr>
            <w:r>
              <w:rPr>
                <w:b/>
                <w:i/>
                <w:sz w:val="16"/>
                <w:szCs w:val="16"/>
              </w:rPr>
              <w:t>Wartość brutto</w:t>
            </w:r>
          </w:p>
          <w:p w:rsidR="00C8053C" w:rsidRPr="002A0895" w:rsidRDefault="00C8053C" w:rsidP="00C8053C">
            <w:pPr>
              <w:jc w:val="center"/>
              <w:rPr>
                <w:i/>
                <w:sz w:val="16"/>
                <w:szCs w:val="16"/>
              </w:rPr>
            </w:pPr>
            <w:r w:rsidRPr="002A0895">
              <w:rPr>
                <w:i/>
                <w:sz w:val="16"/>
                <w:szCs w:val="16"/>
              </w:rPr>
              <w:t xml:space="preserve">(wartość netto + </w:t>
            </w:r>
            <w:proofErr w:type="spellStart"/>
            <w:r w:rsidRPr="002A0895">
              <w:rPr>
                <w:i/>
                <w:sz w:val="16"/>
                <w:szCs w:val="16"/>
              </w:rPr>
              <w:t>Vat</w:t>
            </w:r>
            <w:proofErr w:type="spellEnd"/>
            <w:r w:rsidRPr="002A0895">
              <w:rPr>
                <w:i/>
                <w:sz w:val="16"/>
                <w:szCs w:val="16"/>
              </w:rPr>
              <w:t>)</w:t>
            </w:r>
          </w:p>
        </w:tc>
        <w:tc>
          <w:tcPr>
            <w:tcW w:w="1213" w:type="dxa"/>
          </w:tcPr>
          <w:p w:rsidR="00C8053C" w:rsidRDefault="00C8053C" w:rsidP="00C8053C">
            <w:pPr>
              <w:jc w:val="center"/>
              <w:rPr>
                <w:b/>
                <w:i/>
                <w:sz w:val="16"/>
                <w:szCs w:val="16"/>
              </w:rPr>
            </w:pPr>
            <w:r w:rsidRPr="005A7B22">
              <w:rPr>
                <w:b/>
                <w:bCs/>
                <w:sz w:val="14"/>
                <w:szCs w:val="14"/>
              </w:rPr>
              <w:t>Nazwa, marka, typ produktu proponowanego przez Wykonawcę</w:t>
            </w: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Papier ksero A4 gram. min.80g/m2, białość CIE min.161;bezpyłowy , bezdrzewny , jakość potwierdzona certyfikatem ISO; ryza/500 ark.</w:t>
            </w:r>
          </w:p>
        </w:tc>
        <w:tc>
          <w:tcPr>
            <w:tcW w:w="1219" w:type="dxa"/>
          </w:tcPr>
          <w:p w:rsidR="00C8053C" w:rsidRPr="00AB071C" w:rsidRDefault="00C8053C" w:rsidP="00C8053C">
            <w:pPr>
              <w:rPr>
                <w:i/>
                <w:sz w:val="16"/>
                <w:szCs w:val="16"/>
              </w:rPr>
            </w:pPr>
            <w:r w:rsidRPr="00AB071C">
              <w:rPr>
                <w:i/>
                <w:sz w:val="16"/>
                <w:szCs w:val="16"/>
              </w:rPr>
              <w:t>ryza</w:t>
            </w:r>
          </w:p>
        </w:tc>
        <w:tc>
          <w:tcPr>
            <w:tcW w:w="1334" w:type="dxa"/>
          </w:tcPr>
          <w:p w:rsidR="00C8053C" w:rsidRPr="00AB071C" w:rsidRDefault="00C8053C" w:rsidP="00C8053C">
            <w:pPr>
              <w:jc w:val="center"/>
              <w:rPr>
                <w:i/>
                <w:sz w:val="16"/>
                <w:szCs w:val="16"/>
              </w:rPr>
            </w:pPr>
            <w:r>
              <w:rPr>
                <w:i/>
                <w:sz w:val="16"/>
                <w:szCs w:val="16"/>
              </w:rPr>
              <w:t>610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Papier ksero A3 gram. min.80g/m2, białość CIE min.161;bezpyłowy , bezdrzewny , jakość potwierdzona certyfikatem ISO; ryza/500 ark</w:t>
            </w:r>
          </w:p>
        </w:tc>
        <w:tc>
          <w:tcPr>
            <w:tcW w:w="1219" w:type="dxa"/>
          </w:tcPr>
          <w:p w:rsidR="00C8053C" w:rsidRPr="00AB071C" w:rsidRDefault="00C8053C" w:rsidP="00C8053C">
            <w:pPr>
              <w:rPr>
                <w:i/>
                <w:sz w:val="16"/>
                <w:szCs w:val="16"/>
              </w:rPr>
            </w:pPr>
            <w:r w:rsidRPr="00AB071C">
              <w:rPr>
                <w:i/>
                <w:sz w:val="16"/>
                <w:szCs w:val="16"/>
              </w:rPr>
              <w:t>ryza</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433"/>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Dziurkacz biurowy o ergonomicznym kształcie ; dziurkuje min. 25 kartek ; metalowy, wykończony miękkim tworzywem ; chowana szuflada na ścinki ; wyposażony w sygnalizatory zapewniające równe dziurkowanie wszystkich stron ; posiadający ogranicznik formatu oraz okienko pok</w:t>
            </w:r>
            <w:r>
              <w:rPr>
                <w:i/>
                <w:sz w:val="16"/>
                <w:szCs w:val="16"/>
              </w:rPr>
              <w:t xml:space="preserve">azujące format kartki . Np. </w:t>
            </w:r>
            <w:proofErr w:type="spellStart"/>
            <w:r>
              <w:rPr>
                <w:i/>
                <w:sz w:val="16"/>
                <w:szCs w:val="16"/>
              </w:rPr>
              <w:t>Rex</w:t>
            </w:r>
            <w:r w:rsidRPr="00AB071C">
              <w:rPr>
                <w:i/>
                <w:sz w:val="16"/>
                <w:szCs w:val="16"/>
              </w:rPr>
              <w:t>el</w:t>
            </w:r>
            <w:proofErr w:type="spellEnd"/>
            <w:r w:rsidRPr="00AB071C">
              <w:rPr>
                <w:i/>
                <w:sz w:val="16"/>
                <w:szCs w:val="16"/>
              </w:rPr>
              <w:t xml:space="preserve"> lub inny równoważny o parametrach nie gorszych.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Spinacz biurowy 50 mm owalny metalowy ; opakowanie = 100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Spinacz biurowy 28 mm owalny metalowy ; opakowanie = 100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60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Spinacz krzyżowy 50 – 67 mm</w:t>
            </w:r>
            <w:r>
              <w:rPr>
                <w:i/>
                <w:sz w:val="16"/>
                <w:szCs w:val="16"/>
              </w:rPr>
              <w:t xml:space="preserve"> ; opakowanie = 50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Spinacz krzyżowy 40 mm</w:t>
            </w:r>
            <w:r>
              <w:rPr>
                <w:i/>
                <w:sz w:val="16"/>
                <w:szCs w:val="16"/>
              </w:rPr>
              <w:t>; opakowanie = 50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Zszywacz biurowy na min. 30 kartek ,ramię oraz podstawa o wysokiej wytrzymałości , zszywki 24/6 ładowane z przodu , głębokość wysunięcia kartki min. 51mm</w:t>
            </w:r>
            <w:r>
              <w:rPr>
                <w:i/>
                <w:sz w:val="16"/>
                <w:szCs w:val="16"/>
              </w:rPr>
              <w:t xml:space="preserve"> , pojemność około 130 zszywek +- </w:t>
            </w:r>
            <w:r w:rsidRPr="00AB071C">
              <w:rPr>
                <w:i/>
                <w:sz w:val="16"/>
                <w:szCs w:val="16"/>
              </w:rPr>
              <w:t xml:space="preserve"> 20%</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Zszywacz biurowy na min. 50 kartek z systemem płaskiego zakleszc</w:t>
            </w:r>
            <w:r>
              <w:rPr>
                <w:i/>
                <w:sz w:val="16"/>
                <w:szCs w:val="16"/>
              </w:rPr>
              <w:t>zania zszywek ; ładowany z przod</w:t>
            </w:r>
            <w:r w:rsidRPr="00AB071C">
              <w:rPr>
                <w:i/>
                <w:sz w:val="16"/>
                <w:szCs w:val="16"/>
              </w:rPr>
              <w:t>u ; głębokość gardła do 60 mm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7</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proofErr w:type="spellStart"/>
            <w:r w:rsidRPr="00AB071C">
              <w:rPr>
                <w:i/>
                <w:sz w:val="16"/>
                <w:szCs w:val="16"/>
              </w:rPr>
              <w:t>Usuwacz</w:t>
            </w:r>
            <w:proofErr w:type="spellEnd"/>
            <w:r w:rsidRPr="00AB071C">
              <w:rPr>
                <w:i/>
                <w:sz w:val="16"/>
                <w:szCs w:val="16"/>
              </w:rPr>
              <w:t xml:space="preserve"> zszywek</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Zszywki 24/6</w:t>
            </w:r>
            <w:r>
              <w:rPr>
                <w:i/>
                <w:sz w:val="16"/>
                <w:szCs w:val="16"/>
              </w:rPr>
              <w:t xml:space="preserve"> </w:t>
            </w:r>
            <w:r w:rsidRPr="00AB071C">
              <w:rPr>
                <w:i/>
                <w:sz w:val="16"/>
                <w:szCs w:val="16"/>
              </w:rPr>
              <w:t xml:space="preserve">; opakowanie = 1000 </w:t>
            </w:r>
            <w:proofErr w:type="spellStart"/>
            <w:r w:rsidRPr="00AB071C">
              <w:rPr>
                <w:i/>
                <w:sz w:val="16"/>
                <w:szCs w:val="16"/>
              </w:rPr>
              <w:t>szt</w:t>
            </w:r>
            <w:proofErr w:type="spellEnd"/>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60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Zszywki 23/9</w:t>
            </w:r>
            <w:r>
              <w:rPr>
                <w:i/>
                <w:sz w:val="16"/>
                <w:szCs w:val="16"/>
              </w:rPr>
              <w:t xml:space="preserve"> ; opakowanie = 2500 </w:t>
            </w:r>
            <w:proofErr w:type="spellStart"/>
            <w:r>
              <w:rPr>
                <w:i/>
                <w:sz w:val="16"/>
                <w:szCs w:val="16"/>
              </w:rPr>
              <w:t>szt</w:t>
            </w:r>
            <w:proofErr w:type="spellEnd"/>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Zszywki 23/12</w:t>
            </w:r>
            <w:r>
              <w:rPr>
                <w:i/>
                <w:sz w:val="16"/>
                <w:szCs w:val="16"/>
              </w:rPr>
              <w:t xml:space="preserve">; opakowanie = 1000 </w:t>
            </w:r>
            <w:proofErr w:type="spellStart"/>
            <w:r>
              <w:rPr>
                <w:i/>
                <w:sz w:val="16"/>
                <w:szCs w:val="16"/>
              </w:rPr>
              <w:t>szt</w:t>
            </w:r>
            <w:proofErr w:type="spellEnd"/>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Zszywki 23/20</w:t>
            </w:r>
            <w:r>
              <w:rPr>
                <w:i/>
                <w:sz w:val="16"/>
                <w:szCs w:val="16"/>
              </w:rPr>
              <w:t xml:space="preserve"> ; opakowanie = 1000 </w:t>
            </w:r>
            <w:proofErr w:type="spellStart"/>
            <w:r>
              <w:rPr>
                <w:i/>
                <w:sz w:val="16"/>
                <w:szCs w:val="16"/>
              </w:rPr>
              <w:t>szt</w:t>
            </w:r>
            <w:proofErr w:type="spellEnd"/>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Papier kancelaryjny A3 kratka ; ryza/500 ark.</w:t>
            </w:r>
          </w:p>
        </w:tc>
        <w:tc>
          <w:tcPr>
            <w:tcW w:w="1219" w:type="dxa"/>
          </w:tcPr>
          <w:p w:rsidR="00C8053C" w:rsidRPr="00AB071C" w:rsidRDefault="00C8053C" w:rsidP="00C8053C">
            <w:pPr>
              <w:rPr>
                <w:i/>
                <w:sz w:val="16"/>
                <w:szCs w:val="16"/>
              </w:rPr>
            </w:pPr>
            <w:r w:rsidRPr="00AB071C">
              <w:rPr>
                <w:i/>
                <w:sz w:val="16"/>
                <w:szCs w:val="16"/>
              </w:rPr>
              <w:t>ryza</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Papier komp.240x12”(1+0)70gr; 2000 składek</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Papier komp.240x12”(1+1)900  składek; kopia kolorowa</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Karteczki  samoprzylepne formatu kostki  75x75 ; kolor żółty , w kostce min. 100 karteczek</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Karteczki samoprzylepne wąskie</w:t>
            </w:r>
            <w:r>
              <w:rPr>
                <w:i/>
                <w:sz w:val="16"/>
                <w:szCs w:val="16"/>
              </w:rPr>
              <w:t xml:space="preserve"> 20x50/50 </w:t>
            </w:r>
            <w:proofErr w:type="spellStart"/>
            <w:r>
              <w:rPr>
                <w:i/>
                <w:sz w:val="16"/>
                <w:szCs w:val="16"/>
              </w:rPr>
              <w:t>szt</w:t>
            </w:r>
            <w:proofErr w:type="spellEnd"/>
            <w:r>
              <w:rPr>
                <w:i/>
                <w:sz w:val="16"/>
                <w:szCs w:val="16"/>
              </w:rPr>
              <w:t xml:space="preserve"> x 4</w:t>
            </w:r>
          </w:p>
        </w:tc>
        <w:tc>
          <w:tcPr>
            <w:tcW w:w="1219" w:type="dxa"/>
          </w:tcPr>
          <w:p w:rsidR="00C8053C" w:rsidRPr="00AB071C" w:rsidRDefault="00C8053C" w:rsidP="00C8053C">
            <w:pPr>
              <w:rPr>
                <w:i/>
                <w:sz w:val="16"/>
                <w:szCs w:val="16"/>
              </w:rPr>
            </w:pPr>
            <w:proofErr w:type="spellStart"/>
            <w:r>
              <w:rPr>
                <w:i/>
                <w:sz w:val="16"/>
                <w:szCs w:val="16"/>
              </w:rPr>
              <w:t>kpl</w:t>
            </w:r>
            <w:proofErr w:type="spellEnd"/>
          </w:p>
        </w:tc>
        <w:tc>
          <w:tcPr>
            <w:tcW w:w="1334" w:type="dxa"/>
          </w:tcPr>
          <w:p w:rsidR="00C8053C" w:rsidRPr="00AB071C" w:rsidRDefault="00C8053C" w:rsidP="00C8053C">
            <w:pPr>
              <w:jc w:val="center"/>
              <w:rPr>
                <w:i/>
                <w:sz w:val="16"/>
                <w:szCs w:val="16"/>
              </w:rPr>
            </w:pPr>
            <w:r>
              <w:rPr>
                <w:i/>
                <w:sz w:val="16"/>
                <w:szCs w:val="16"/>
              </w:rPr>
              <w:t>200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Etykiety samoprzylepne </w:t>
            </w:r>
            <w:r>
              <w:rPr>
                <w:i/>
                <w:sz w:val="16"/>
                <w:szCs w:val="16"/>
              </w:rPr>
              <w:t xml:space="preserve">    105x37mm     op=100/A4</w:t>
            </w:r>
          </w:p>
        </w:tc>
        <w:tc>
          <w:tcPr>
            <w:tcW w:w="1219" w:type="dxa"/>
          </w:tcPr>
          <w:p w:rsidR="00C8053C" w:rsidRPr="00AB071C" w:rsidRDefault="00C8053C" w:rsidP="00C8053C">
            <w:pPr>
              <w:rPr>
                <w:i/>
                <w:sz w:val="16"/>
                <w:szCs w:val="16"/>
              </w:rPr>
            </w:pPr>
            <w:proofErr w:type="spellStart"/>
            <w:r>
              <w:rPr>
                <w:i/>
                <w:sz w:val="16"/>
                <w:szCs w:val="16"/>
              </w:rPr>
              <w:t>op</w:t>
            </w:r>
            <w:proofErr w:type="spellEnd"/>
          </w:p>
        </w:tc>
        <w:tc>
          <w:tcPr>
            <w:tcW w:w="1334" w:type="dxa"/>
          </w:tcPr>
          <w:p w:rsidR="00C8053C" w:rsidRPr="00AB071C" w:rsidRDefault="00C8053C" w:rsidP="00C8053C">
            <w:pPr>
              <w:jc w:val="center"/>
              <w:rPr>
                <w:i/>
                <w:sz w:val="16"/>
                <w:szCs w:val="16"/>
              </w:rPr>
            </w:pPr>
            <w:r>
              <w:rPr>
                <w:i/>
                <w:sz w:val="16"/>
                <w:szCs w:val="16"/>
              </w:rPr>
              <w:t>1</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Etykiety samoprzylepne </w:t>
            </w:r>
            <w:r>
              <w:rPr>
                <w:i/>
                <w:sz w:val="16"/>
                <w:szCs w:val="16"/>
              </w:rPr>
              <w:t xml:space="preserve">  38,1x21,2mm   op=100/A4</w:t>
            </w:r>
          </w:p>
        </w:tc>
        <w:tc>
          <w:tcPr>
            <w:tcW w:w="1219" w:type="dxa"/>
          </w:tcPr>
          <w:p w:rsidR="00C8053C" w:rsidRPr="00AB071C" w:rsidRDefault="00C8053C" w:rsidP="00C8053C">
            <w:pPr>
              <w:rPr>
                <w:i/>
                <w:sz w:val="16"/>
                <w:szCs w:val="16"/>
              </w:rPr>
            </w:pPr>
            <w:proofErr w:type="spellStart"/>
            <w:r>
              <w:rPr>
                <w:i/>
                <w:sz w:val="16"/>
                <w:szCs w:val="16"/>
              </w:rPr>
              <w:t>op</w:t>
            </w:r>
            <w:proofErr w:type="spellEnd"/>
          </w:p>
        </w:tc>
        <w:tc>
          <w:tcPr>
            <w:tcW w:w="1334" w:type="dxa"/>
          </w:tcPr>
          <w:p w:rsidR="00C8053C" w:rsidRPr="00AB071C" w:rsidRDefault="00C8053C" w:rsidP="00C8053C">
            <w:pPr>
              <w:jc w:val="center"/>
              <w:rPr>
                <w:i/>
                <w:sz w:val="16"/>
                <w:szCs w:val="16"/>
              </w:rPr>
            </w:pPr>
            <w:r>
              <w:rPr>
                <w:i/>
                <w:sz w:val="16"/>
                <w:szCs w:val="16"/>
              </w:rPr>
              <w:t>1</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Etykiety samoprzylepne </w:t>
            </w:r>
            <w:r>
              <w:rPr>
                <w:i/>
                <w:sz w:val="16"/>
                <w:szCs w:val="16"/>
              </w:rPr>
              <w:t>105x74 mm  op=100/A4</w:t>
            </w:r>
          </w:p>
        </w:tc>
        <w:tc>
          <w:tcPr>
            <w:tcW w:w="1219" w:type="dxa"/>
          </w:tcPr>
          <w:p w:rsidR="00C8053C" w:rsidRPr="00AB071C" w:rsidRDefault="00C8053C" w:rsidP="00C8053C">
            <w:pPr>
              <w:rPr>
                <w:i/>
                <w:sz w:val="16"/>
                <w:szCs w:val="16"/>
              </w:rPr>
            </w:pPr>
            <w:proofErr w:type="spellStart"/>
            <w:r>
              <w:rPr>
                <w:i/>
                <w:sz w:val="16"/>
                <w:szCs w:val="16"/>
              </w:rPr>
              <w:t>op</w:t>
            </w:r>
            <w:proofErr w:type="spellEnd"/>
          </w:p>
        </w:tc>
        <w:tc>
          <w:tcPr>
            <w:tcW w:w="1334" w:type="dxa"/>
          </w:tcPr>
          <w:p w:rsidR="00C8053C" w:rsidRPr="00AB071C" w:rsidRDefault="00C8053C" w:rsidP="00C8053C">
            <w:pPr>
              <w:jc w:val="center"/>
              <w:rPr>
                <w:i/>
                <w:sz w:val="16"/>
                <w:szCs w:val="16"/>
              </w:rPr>
            </w:pPr>
            <w:r>
              <w:rPr>
                <w:i/>
                <w:sz w:val="16"/>
                <w:szCs w:val="16"/>
              </w:rPr>
              <w:t>1</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Koperty B4 białe , samoklejące z paskiem , papier offset gram . 90g/m2. Opakowanie =250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Koperty B4 brązowe , samoklejące z paskiem , papier – natron . opakowanie=250 szt. gram . 90g/m2. Opakowanie =250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4</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Kopert B5 białe ,samoklejące z paskiem , papier offset gram. 90/m2 . opakowanie= 500szt.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Koperty B5 brązowe , samoklejące z paskiem , papier – natron. Opakowanie=500szt. </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Koperty C6 białe , samoklejące z paskiem , papier offset, gram. 90/m2. Opakowanie=1000 </w:t>
            </w:r>
            <w:proofErr w:type="spellStart"/>
            <w:r w:rsidRPr="00AB071C">
              <w:rPr>
                <w:i/>
                <w:sz w:val="16"/>
                <w:szCs w:val="16"/>
              </w:rPr>
              <w:t>szt</w:t>
            </w:r>
            <w:proofErr w:type="spellEnd"/>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Koperty do płyt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Teczka do podpisu , harmonijkowa – 15 przegródek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Teczka do podpisu , harmonijkowa – 20 przegródek</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Teczka „Akta Osobowe”</w:t>
            </w:r>
            <w:r>
              <w:rPr>
                <w:i/>
                <w:sz w:val="16"/>
                <w:szCs w:val="16"/>
              </w:rPr>
              <w:t xml:space="preserve"> segregator A4/35mm/2 ringi , przekładki ABC</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80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Default="00C8053C" w:rsidP="00C8053C">
            <w:pPr>
              <w:rPr>
                <w:i/>
                <w:sz w:val="16"/>
                <w:szCs w:val="16"/>
              </w:rPr>
            </w:pPr>
            <w:r w:rsidRPr="00AB071C">
              <w:rPr>
                <w:i/>
                <w:sz w:val="16"/>
                <w:szCs w:val="16"/>
              </w:rPr>
              <w:t>Segregator A4/50 mm PCV ; dźwignią z dociskiem ; pokryty folią polipropylenową na zewnątrz , otwór na palec; krawędzie wzmocnione okuciami ; dwustronna etykieta ; dwa otwory na przedniej okładce , różne kolory.</w:t>
            </w:r>
          </w:p>
          <w:p w:rsidR="00C8053C" w:rsidRPr="00AB071C" w:rsidRDefault="00C8053C" w:rsidP="00C8053C">
            <w:pPr>
              <w:rPr>
                <w:i/>
                <w:sz w:val="16"/>
                <w:szCs w:val="16"/>
              </w:rPr>
            </w:pP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60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Segregator A4/75 mm PCV ; dźwignią z dociskiem ; pokryty folią polipropylenową na zewnątrz , otwór na palec; krawędzie wzmocnione okuciami ; dwustronna etykieta ; dwa otwory na przedniej okładce , różne kolory.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Papier do </w:t>
            </w:r>
            <w:proofErr w:type="spellStart"/>
            <w:r w:rsidRPr="00AB071C">
              <w:rPr>
                <w:i/>
                <w:sz w:val="16"/>
                <w:szCs w:val="16"/>
              </w:rPr>
              <w:t>faxu</w:t>
            </w:r>
            <w:proofErr w:type="spellEnd"/>
            <w:r w:rsidRPr="00AB071C">
              <w:rPr>
                <w:i/>
                <w:sz w:val="16"/>
                <w:szCs w:val="16"/>
              </w:rPr>
              <w:t xml:space="preserve"> 210/30m ; termo czuły ; gram. min. 55g/m2; jakość potwierdzona certyfikatem ISO 9001</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Długopis z automatycznie chowanym wkładem olejowym; przezroczysta oprawa z gumowym uchwytem; gr. Linii pisania 0,5 mm; różne kolory . Typu Granit GK 99 fluid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80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Wkłady olejowe do długopisów ( odpowiednie do asortymentu z pozycji 3</w:t>
            </w:r>
            <w:r>
              <w:rPr>
                <w:i/>
                <w:sz w:val="16"/>
                <w:szCs w:val="16"/>
              </w:rPr>
              <w:t>5</w:t>
            </w:r>
            <w:r w:rsidRPr="00AB071C">
              <w:rPr>
                <w:i/>
                <w:sz w:val="16"/>
                <w:szCs w:val="16"/>
              </w:rPr>
              <w:t xml:space="preserve"> )pasujące do długopisów typu Granit GK 99; różne kolory.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433"/>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Długopis ( pióro) żelowy </w:t>
            </w:r>
            <w:r w:rsidRPr="00AB071C">
              <w:rPr>
                <w:i/>
                <w:sz w:val="16"/>
                <w:szCs w:val="16"/>
              </w:rPr>
              <w:t xml:space="preserve"> </w:t>
            </w:r>
            <w:proofErr w:type="spellStart"/>
            <w:r>
              <w:rPr>
                <w:i/>
                <w:sz w:val="16"/>
                <w:szCs w:val="16"/>
              </w:rPr>
              <w:t>Uni</w:t>
            </w:r>
            <w:proofErr w:type="spellEnd"/>
            <w:r>
              <w:rPr>
                <w:i/>
                <w:sz w:val="16"/>
                <w:szCs w:val="16"/>
              </w:rPr>
              <w:t xml:space="preserve"> UM 100 </w:t>
            </w:r>
            <w:r w:rsidRPr="00AB071C">
              <w:rPr>
                <w:i/>
                <w:sz w:val="16"/>
                <w:szCs w:val="16"/>
              </w:rPr>
              <w:t>z przezroczystego , niełamliwego tworzywa ; z wymiennym wkładem ; końcówka ze stali nierdzewnej ; pigmentowy i wodoodporny żel ; grubość linii 0,2 mm; gumowy uchwyt; różne kolory.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Wkłady do długopisów ( odpowiednie do asortymentu z pozycji powyż</w:t>
            </w:r>
            <w:r>
              <w:rPr>
                <w:i/>
                <w:sz w:val="16"/>
                <w:szCs w:val="16"/>
              </w:rPr>
              <w:t xml:space="preserve">ej ) pasujące do długopisów </w:t>
            </w:r>
            <w:r w:rsidRPr="00AB071C">
              <w:rPr>
                <w:i/>
                <w:sz w:val="16"/>
                <w:szCs w:val="16"/>
              </w:rPr>
              <w:t xml:space="preserve"> </w:t>
            </w:r>
            <w:proofErr w:type="spellStart"/>
            <w:r>
              <w:rPr>
                <w:i/>
                <w:sz w:val="16"/>
                <w:szCs w:val="16"/>
              </w:rPr>
              <w:t>Uni</w:t>
            </w:r>
            <w:proofErr w:type="spellEnd"/>
            <w:r>
              <w:rPr>
                <w:i/>
                <w:sz w:val="16"/>
                <w:szCs w:val="16"/>
              </w:rPr>
              <w:t xml:space="preserve"> UM 100 </w:t>
            </w:r>
            <w:r w:rsidRPr="00AB071C">
              <w:rPr>
                <w:i/>
                <w:sz w:val="16"/>
                <w:szCs w:val="16"/>
              </w:rPr>
              <w:t>różne kolory.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Długopis na sprężynce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Cienkopis wyposażony w końcówkę metalową 0,4 mm, typu </w:t>
            </w:r>
            <w:proofErr w:type="spellStart"/>
            <w:r w:rsidRPr="00AB071C">
              <w:rPr>
                <w:i/>
                <w:sz w:val="16"/>
                <w:szCs w:val="16"/>
              </w:rPr>
              <w:t>Stabilo</w:t>
            </w:r>
            <w:proofErr w:type="spellEnd"/>
            <w:r w:rsidRPr="00AB071C">
              <w:rPr>
                <w:i/>
                <w:sz w:val="16"/>
                <w:szCs w:val="16"/>
              </w:rPr>
              <w:t xml:space="preserve"> Point kolor czarny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Cienkopis wyposażony w końcówkę metalową 0,4 mm, typu </w:t>
            </w:r>
            <w:proofErr w:type="spellStart"/>
            <w:r w:rsidRPr="00AB071C">
              <w:rPr>
                <w:i/>
                <w:sz w:val="16"/>
                <w:szCs w:val="16"/>
              </w:rPr>
              <w:t>Stabilo</w:t>
            </w:r>
            <w:proofErr w:type="spellEnd"/>
            <w:r w:rsidRPr="00AB071C">
              <w:rPr>
                <w:i/>
                <w:sz w:val="16"/>
                <w:szCs w:val="16"/>
              </w:rPr>
              <w:t xml:space="preserve"> Point kolor czerwony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Cienkopis wyposażony w końcówkę metalową 0,4 mm, typu </w:t>
            </w:r>
            <w:proofErr w:type="spellStart"/>
            <w:r w:rsidRPr="00AB071C">
              <w:rPr>
                <w:i/>
                <w:sz w:val="16"/>
                <w:szCs w:val="16"/>
              </w:rPr>
              <w:t>Stabilo</w:t>
            </w:r>
            <w:proofErr w:type="spellEnd"/>
            <w:r w:rsidRPr="00AB071C">
              <w:rPr>
                <w:i/>
                <w:sz w:val="16"/>
                <w:szCs w:val="16"/>
              </w:rPr>
              <w:t xml:space="preserve"> Point kolor niebieski</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Cienkopis wyposażony w końcówkę metalową 0,4 mm, typu </w:t>
            </w:r>
            <w:proofErr w:type="spellStart"/>
            <w:r w:rsidRPr="00AB071C">
              <w:rPr>
                <w:i/>
                <w:sz w:val="16"/>
                <w:szCs w:val="16"/>
              </w:rPr>
              <w:t>Stabilo</w:t>
            </w:r>
            <w:proofErr w:type="spellEnd"/>
            <w:r w:rsidRPr="00AB071C">
              <w:rPr>
                <w:i/>
                <w:sz w:val="16"/>
                <w:szCs w:val="16"/>
              </w:rPr>
              <w:t xml:space="preserve"> Point kolor zielony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Naboje typu PARKER pasujące do istniejących piór ; niebieskie , opakowanie= 5szt.</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Naboje typu PARKER pasujące do istniejących piór ; czarne , opakowanie= 5szt.</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Flamastry bezwonne , odporne na działanie światła ,tusz na bazie wody, nietoksyczne , różne kolory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Marker z atramentem wodoodpornym z okrągłą końcówką , do pisania praktycznie po każdej powierzchni ; gwarancja niezaschnięcia otwartego markera do 14 dni ; grubość linii 2 mm ; różne kolory.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Marker z atramentem wodoodpornym z ściętą  końcówką , do pisania praktycznie po każdej powierzchni ; gwarancja niezaschnięcia otwartego markera do 14 dni ; grubość linii 2 mm ; różne kolory.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proofErr w:type="spellStart"/>
            <w:r>
              <w:rPr>
                <w:i/>
                <w:sz w:val="16"/>
                <w:szCs w:val="16"/>
              </w:rPr>
              <w:t>Zakreślacz</w:t>
            </w:r>
            <w:proofErr w:type="spellEnd"/>
            <w:r w:rsidRPr="00AB071C">
              <w:rPr>
                <w:i/>
                <w:sz w:val="16"/>
                <w:szCs w:val="16"/>
              </w:rPr>
              <w:t xml:space="preserve"> o wymiarach min. : dł.100mm x szer. , 21mm x grub. , 11 mm do pisania na wszystkich rodzajach papieru z tuszem fluorescencyjnym o dużej odporności na wysychanie , zapewniającym równomierną barwę na różnych papierach , zaznaczające tekst bez zamazywania , szer. Linii pisania od 2 do 5 mm ; typu </w:t>
            </w:r>
            <w:proofErr w:type="spellStart"/>
            <w:r w:rsidRPr="00AB071C">
              <w:rPr>
                <w:i/>
                <w:sz w:val="16"/>
                <w:szCs w:val="16"/>
              </w:rPr>
              <w:t>Stabilo</w:t>
            </w:r>
            <w:proofErr w:type="spellEnd"/>
            <w:r w:rsidRPr="00AB071C">
              <w:rPr>
                <w:i/>
                <w:sz w:val="16"/>
                <w:szCs w:val="16"/>
              </w:rPr>
              <w:t xml:space="preserve"> Boss.</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Korektor w taśmie o szer. 8,4 mm , z kasetą wymienna ; długość taśmy min. 14 m .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60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Korektor w długopisie .</w:t>
            </w:r>
            <w:proofErr w:type="spellStart"/>
            <w:r>
              <w:rPr>
                <w:i/>
                <w:sz w:val="16"/>
                <w:szCs w:val="16"/>
              </w:rPr>
              <w:t>Uni</w:t>
            </w:r>
            <w:proofErr w:type="spellEnd"/>
            <w:r>
              <w:rPr>
                <w:i/>
                <w:sz w:val="16"/>
                <w:szCs w:val="16"/>
              </w:rPr>
              <w:t xml:space="preserve"> CLP 300</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Ołówek techniczny z gumką ; odporny na złamania dzięki klejonemu na całości grafitowy , różne twardości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Gumka ołówkowa </w:t>
            </w:r>
            <w:r>
              <w:rPr>
                <w:i/>
                <w:sz w:val="16"/>
                <w:szCs w:val="16"/>
              </w:rPr>
              <w:t>wykonana z kompozytu</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Temperówka beczka.</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p>
        </w:tc>
        <w:tc>
          <w:tcPr>
            <w:tcW w:w="1334" w:type="dxa"/>
          </w:tcPr>
          <w:p w:rsidR="00C8053C" w:rsidRPr="00AB071C" w:rsidRDefault="00C8053C" w:rsidP="00C8053C">
            <w:pPr>
              <w:jc w:val="center"/>
              <w:rPr>
                <w:i/>
                <w:sz w:val="16"/>
                <w:szCs w:val="16"/>
              </w:rPr>
            </w:pPr>
          </w:p>
        </w:tc>
        <w:tc>
          <w:tcPr>
            <w:tcW w:w="1334" w:type="dxa"/>
          </w:tcPr>
          <w:p w:rsidR="00C8053C" w:rsidRPr="00AB071C" w:rsidRDefault="00C8053C" w:rsidP="00C8053C">
            <w:pPr>
              <w:jc w:val="center"/>
              <w:rPr>
                <w:i/>
                <w:sz w:val="16"/>
                <w:szCs w:val="16"/>
              </w:rPr>
            </w:pPr>
          </w:p>
        </w:tc>
        <w:tc>
          <w:tcPr>
            <w:tcW w:w="622" w:type="dxa"/>
          </w:tcPr>
          <w:p w:rsidR="00C8053C" w:rsidRPr="00AB071C" w:rsidRDefault="00C8053C" w:rsidP="00C8053C">
            <w:pPr>
              <w:jc w:val="center"/>
              <w:rPr>
                <w:i/>
                <w:sz w:val="16"/>
                <w:szCs w:val="16"/>
              </w:rPr>
            </w:pPr>
          </w:p>
        </w:tc>
        <w:tc>
          <w:tcPr>
            <w:tcW w:w="1061" w:type="dxa"/>
          </w:tcPr>
          <w:p w:rsidR="00C8053C" w:rsidRPr="00AB071C" w:rsidRDefault="00C8053C" w:rsidP="00C8053C">
            <w:pPr>
              <w:jc w:val="center"/>
              <w:rPr>
                <w:i/>
                <w:sz w:val="16"/>
                <w:szCs w:val="16"/>
              </w:rPr>
            </w:pPr>
          </w:p>
        </w:tc>
        <w:tc>
          <w:tcPr>
            <w:tcW w:w="1213" w:type="dxa"/>
          </w:tcPr>
          <w:p w:rsidR="00C8053C" w:rsidRPr="00AB071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Temperówka metalowa.</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Taśma klejąca 19 x min.33 m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Pu</w:t>
            </w:r>
            <w:r>
              <w:rPr>
                <w:i/>
                <w:sz w:val="16"/>
                <w:szCs w:val="16"/>
              </w:rPr>
              <w:t>dełko archiwizacyjne A4; szer. g</w:t>
            </w:r>
            <w:r w:rsidRPr="00AB071C">
              <w:rPr>
                <w:i/>
                <w:sz w:val="16"/>
                <w:szCs w:val="16"/>
              </w:rPr>
              <w:t>rzbietu 10 cm , wysokość 34,5 cm szer. 25 cm; zamykane , wytrzymały karton , otwór na palec , na grzbiecie i na ścianie bocznej pole do umieszczania napisów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400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Karton ozdobny A4 18 </w:t>
            </w:r>
            <w:proofErr w:type="spellStart"/>
            <w:r w:rsidRPr="00AB071C">
              <w:rPr>
                <w:i/>
                <w:sz w:val="16"/>
                <w:szCs w:val="16"/>
              </w:rPr>
              <w:t>Linen</w:t>
            </w:r>
            <w:proofErr w:type="spellEnd"/>
            <w:r w:rsidRPr="00AB071C">
              <w:rPr>
                <w:i/>
                <w:sz w:val="16"/>
                <w:szCs w:val="16"/>
              </w:rPr>
              <w:t xml:space="preserve"> 203 Krem 246g/m2</w:t>
            </w:r>
            <w:r>
              <w:rPr>
                <w:i/>
                <w:sz w:val="16"/>
                <w:szCs w:val="16"/>
              </w:rPr>
              <w:t xml:space="preserve"> A4/25 ark.</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Karton ozdobny </w:t>
            </w:r>
            <w:proofErr w:type="spellStart"/>
            <w:r w:rsidRPr="00AB071C">
              <w:rPr>
                <w:i/>
                <w:sz w:val="16"/>
                <w:szCs w:val="16"/>
              </w:rPr>
              <w:t>Acquarello</w:t>
            </w:r>
            <w:proofErr w:type="spellEnd"/>
            <w:r w:rsidRPr="00AB071C">
              <w:rPr>
                <w:i/>
                <w:sz w:val="16"/>
                <w:szCs w:val="16"/>
              </w:rPr>
              <w:t xml:space="preserve"> kość słoniowa A4 </w:t>
            </w:r>
            <w:r>
              <w:rPr>
                <w:i/>
                <w:sz w:val="16"/>
                <w:szCs w:val="16"/>
              </w:rPr>
              <w:t>/</w:t>
            </w:r>
            <w:r w:rsidRPr="00AB071C">
              <w:rPr>
                <w:i/>
                <w:sz w:val="16"/>
                <w:szCs w:val="16"/>
              </w:rPr>
              <w:t>25 ark.</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Karton ozdobny – Nobil </w:t>
            </w:r>
            <w:proofErr w:type="spellStart"/>
            <w:r w:rsidRPr="00AB071C">
              <w:rPr>
                <w:i/>
                <w:sz w:val="16"/>
                <w:szCs w:val="16"/>
              </w:rPr>
              <w:t>Romantic</w:t>
            </w:r>
            <w:proofErr w:type="spellEnd"/>
            <w:r w:rsidRPr="00AB071C">
              <w:rPr>
                <w:i/>
                <w:sz w:val="16"/>
                <w:szCs w:val="16"/>
              </w:rPr>
              <w:t xml:space="preserve"> – </w:t>
            </w:r>
            <w:proofErr w:type="spellStart"/>
            <w:r w:rsidRPr="00AB071C">
              <w:rPr>
                <w:i/>
                <w:sz w:val="16"/>
                <w:szCs w:val="16"/>
              </w:rPr>
              <w:t>Nettuno</w:t>
            </w:r>
            <w:proofErr w:type="spellEnd"/>
            <w:r w:rsidRPr="00AB071C">
              <w:rPr>
                <w:i/>
                <w:sz w:val="16"/>
                <w:szCs w:val="16"/>
              </w:rPr>
              <w:t xml:space="preserve"> brązowożółty bardzo jasny A4</w:t>
            </w:r>
            <w:r>
              <w:rPr>
                <w:i/>
                <w:sz w:val="16"/>
                <w:szCs w:val="16"/>
              </w:rPr>
              <w:t>/25 ark.</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Kalendarz biurowy na rok 2010 rok , 2- kolorowy kalendarz biurowy , stojący , w układzie tydzień na</w:t>
            </w:r>
            <w:r>
              <w:rPr>
                <w:i/>
                <w:sz w:val="16"/>
                <w:szCs w:val="16"/>
              </w:rPr>
              <w:t xml:space="preserve"> stronie . Format 153 x 200 mm +-</w:t>
            </w:r>
            <w:r w:rsidRPr="00AB071C">
              <w:rPr>
                <w:i/>
                <w:sz w:val="16"/>
                <w:szCs w:val="16"/>
              </w:rPr>
              <w:t xml:space="preserve"> 10% . Podstawka ze sztywnego kartonu formowana na stojak o profilu trójkąta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Kalendarz książkowy A-5 na rok 2010 ; format 14,5 x 20,6 </w:t>
            </w:r>
            <w:proofErr w:type="spellStart"/>
            <w:r w:rsidRPr="00AB071C">
              <w:rPr>
                <w:i/>
                <w:sz w:val="16"/>
                <w:szCs w:val="16"/>
              </w:rPr>
              <w:t>cm</w:t>
            </w:r>
            <w:proofErr w:type="spellEnd"/>
            <w:r w:rsidRPr="00AB071C">
              <w:rPr>
                <w:i/>
                <w:sz w:val="16"/>
                <w:szCs w:val="16"/>
              </w:rPr>
              <w:t>. 1 strona = 1 dzień . Oprawa twarda , okładka zmiękczona gąbka organizator dnia . Druk w dwóch kolorach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Rolka </w:t>
            </w:r>
            <w:proofErr w:type="spellStart"/>
            <w:r w:rsidRPr="00AB071C">
              <w:rPr>
                <w:i/>
                <w:sz w:val="16"/>
                <w:szCs w:val="16"/>
              </w:rPr>
              <w:t>ofsetowa</w:t>
            </w:r>
            <w:proofErr w:type="spellEnd"/>
            <w:r w:rsidRPr="00AB071C">
              <w:rPr>
                <w:i/>
                <w:sz w:val="16"/>
                <w:szCs w:val="16"/>
              </w:rPr>
              <w:t xml:space="preserve"> 57mm/30m.</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Taśma do maszyny do pisania 13 mm x 6 m ;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Wałek IR 40 T  </w:t>
            </w:r>
            <w:proofErr w:type="spellStart"/>
            <w:r w:rsidRPr="00AB071C">
              <w:rPr>
                <w:i/>
                <w:sz w:val="16"/>
                <w:szCs w:val="16"/>
              </w:rPr>
              <w:t>Citizen</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Taśma  </w:t>
            </w:r>
            <w:r w:rsidRPr="00AB071C">
              <w:rPr>
                <w:i/>
                <w:sz w:val="16"/>
                <w:szCs w:val="16"/>
              </w:rPr>
              <w:t xml:space="preserve"> Epson   LX 300</w:t>
            </w:r>
            <w:r>
              <w:rPr>
                <w:i/>
                <w:sz w:val="16"/>
                <w:szCs w:val="16"/>
              </w:rPr>
              <w:t xml:space="preserve"> 8750</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Kaseta barwiąca OKI 3321</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Kaseta  OKI ML 180/320 ORG</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lang w:val="en-US"/>
              </w:rPr>
            </w:pPr>
            <w:r w:rsidRPr="00AB071C">
              <w:rPr>
                <w:i/>
                <w:sz w:val="16"/>
                <w:szCs w:val="16"/>
                <w:lang w:val="en-US"/>
              </w:rPr>
              <w:t>Toner OKI   B 4400/4600</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19</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sidRPr="00AB071C">
              <w:rPr>
                <w:i/>
                <w:sz w:val="16"/>
                <w:szCs w:val="16"/>
                <w:lang w:val="en-US"/>
              </w:rPr>
              <w:t>Toner OKI  B 4200/4300</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30</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sidRPr="00AB071C">
              <w:rPr>
                <w:i/>
                <w:sz w:val="16"/>
                <w:szCs w:val="16"/>
                <w:lang w:val="en-US"/>
              </w:rPr>
              <w:t>Toner HP LJ 6L ( C3906A)</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2</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sidRPr="00AB071C">
              <w:rPr>
                <w:i/>
                <w:sz w:val="16"/>
                <w:szCs w:val="16"/>
                <w:lang w:val="en-US"/>
              </w:rPr>
              <w:t>Toner HP LJ 49A  1320 ( Q5949X )</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8</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HP LJ 92A  1100 ( C4092A )</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3</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HP LJ 15A  1000 ( C7115x) </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6</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HP LJ </w:t>
            </w:r>
            <w:r>
              <w:rPr>
                <w:i/>
                <w:sz w:val="16"/>
                <w:szCs w:val="16"/>
                <w:lang w:val="en-US"/>
              </w:rPr>
              <w:t>P1505 CB 436A</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10</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HP LJ </w:t>
            </w:r>
            <w:r>
              <w:rPr>
                <w:i/>
                <w:sz w:val="16"/>
                <w:szCs w:val="16"/>
                <w:lang w:val="en-US"/>
              </w:rPr>
              <w:t>4M</w:t>
            </w:r>
            <w:r w:rsidRPr="00AB071C">
              <w:rPr>
                <w:i/>
                <w:sz w:val="16"/>
                <w:szCs w:val="16"/>
                <w:lang w:val="en-US"/>
              </w:rPr>
              <w:t xml:space="preserve">   </w:t>
            </w:r>
            <w:r>
              <w:rPr>
                <w:i/>
                <w:sz w:val="16"/>
                <w:szCs w:val="16"/>
                <w:lang w:val="en-US"/>
              </w:rPr>
              <w:t>92298 A</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6</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sidRPr="00AB071C">
              <w:rPr>
                <w:i/>
                <w:sz w:val="16"/>
                <w:szCs w:val="16"/>
                <w:lang w:val="en-US"/>
              </w:rPr>
              <w:t>Toner Brother 5350 DN</w:t>
            </w:r>
            <w:r>
              <w:rPr>
                <w:i/>
                <w:sz w:val="16"/>
                <w:szCs w:val="16"/>
                <w:lang w:val="en-US"/>
              </w:rPr>
              <w:t xml:space="preserve"> TN 3280</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10</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Brother HL 4040 CN TN   130C</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2</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Brother HL 4040 CN TN   130M</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2</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Pr>
                <w:i/>
                <w:sz w:val="16"/>
                <w:szCs w:val="16"/>
                <w:lang w:val="en-US"/>
              </w:rPr>
              <w:t xml:space="preserve">Toner </w:t>
            </w:r>
            <w:r w:rsidRPr="00AB071C">
              <w:rPr>
                <w:i/>
                <w:sz w:val="16"/>
                <w:szCs w:val="16"/>
                <w:lang w:val="en-US"/>
              </w:rPr>
              <w:t xml:space="preserve"> Brother HL 4040 CN TN   130Y</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2</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lang w:val="en-US"/>
              </w:rPr>
            </w:pPr>
            <w:r w:rsidRPr="00AB071C">
              <w:rPr>
                <w:i/>
                <w:sz w:val="16"/>
                <w:szCs w:val="16"/>
                <w:lang w:val="en-US"/>
              </w:rPr>
              <w:t>Toner Brother HL 4040 CN TN   130BK</w:t>
            </w:r>
          </w:p>
        </w:tc>
        <w:tc>
          <w:tcPr>
            <w:tcW w:w="1219" w:type="dxa"/>
          </w:tcPr>
          <w:p w:rsidR="00C8053C" w:rsidRPr="00AB071C" w:rsidRDefault="00C8053C" w:rsidP="00C8053C">
            <w:pPr>
              <w:rPr>
                <w:i/>
                <w:sz w:val="16"/>
                <w:szCs w:val="16"/>
                <w:lang w:val="en-US"/>
              </w:rPr>
            </w:pPr>
            <w:r w:rsidRPr="00AB071C">
              <w:rPr>
                <w:i/>
                <w:sz w:val="16"/>
                <w:szCs w:val="16"/>
              </w:rPr>
              <w:t>szt.</w:t>
            </w:r>
          </w:p>
        </w:tc>
        <w:tc>
          <w:tcPr>
            <w:tcW w:w="1334" w:type="dxa"/>
          </w:tcPr>
          <w:p w:rsidR="00C8053C" w:rsidRPr="00AB071C" w:rsidRDefault="00C8053C" w:rsidP="00C8053C">
            <w:pPr>
              <w:jc w:val="center"/>
              <w:rPr>
                <w:i/>
                <w:sz w:val="16"/>
                <w:szCs w:val="16"/>
                <w:lang w:val="en-US"/>
              </w:rPr>
            </w:pPr>
            <w:r>
              <w:rPr>
                <w:i/>
                <w:sz w:val="16"/>
                <w:szCs w:val="16"/>
                <w:lang w:val="en-US"/>
              </w:rPr>
              <w:t>2</w:t>
            </w:r>
          </w:p>
        </w:tc>
        <w:tc>
          <w:tcPr>
            <w:tcW w:w="1334" w:type="dxa"/>
          </w:tcPr>
          <w:p w:rsidR="00C8053C" w:rsidRDefault="00C8053C" w:rsidP="00C8053C">
            <w:pPr>
              <w:jc w:val="center"/>
              <w:rPr>
                <w:i/>
                <w:sz w:val="16"/>
                <w:szCs w:val="16"/>
                <w:lang w:val="en-US"/>
              </w:rPr>
            </w:pPr>
          </w:p>
        </w:tc>
        <w:tc>
          <w:tcPr>
            <w:tcW w:w="1334" w:type="dxa"/>
          </w:tcPr>
          <w:p w:rsidR="00C8053C" w:rsidRDefault="00C8053C" w:rsidP="00C8053C">
            <w:pPr>
              <w:jc w:val="center"/>
              <w:rPr>
                <w:i/>
                <w:sz w:val="16"/>
                <w:szCs w:val="16"/>
                <w:lang w:val="en-US"/>
              </w:rPr>
            </w:pPr>
          </w:p>
        </w:tc>
        <w:tc>
          <w:tcPr>
            <w:tcW w:w="622" w:type="dxa"/>
          </w:tcPr>
          <w:p w:rsidR="00C8053C" w:rsidRDefault="00C8053C" w:rsidP="00C8053C">
            <w:pPr>
              <w:jc w:val="center"/>
              <w:rPr>
                <w:i/>
                <w:sz w:val="16"/>
                <w:szCs w:val="16"/>
                <w:lang w:val="en-US"/>
              </w:rPr>
            </w:pPr>
          </w:p>
        </w:tc>
        <w:tc>
          <w:tcPr>
            <w:tcW w:w="1061" w:type="dxa"/>
          </w:tcPr>
          <w:p w:rsidR="00C8053C" w:rsidRDefault="00C8053C" w:rsidP="00C8053C">
            <w:pPr>
              <w:jc w:val="center"/>
              <w:rPr>
                <w:i/>
                <w:sz w:val="16"/>
                <w:szCs w:val="16"/>
                <w:lang w:val="en-US"/>
              </w:rPr>
            </w:pPr>
          </w:p>
        </w:tc>
        <w:tc>
          <w:tcPr>
            <w:tcW w:w="1213" w:type="dxa"/>
          </w:tcPr>
          <w:p w:rsidR="00C8053C" w:rsidRDefault="00C8053C" w:rsidP="00C8053C">
            <w:pPr>
              <w:jc w:val="center"/>
              <w:rPr>
                <w:i/>
                <w:sz w:val="16"/>
                <w:szCs w:val="16"/>
                <w:lang w:val="en-US"/>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lang w:val="en-US"/>
              </w:rPr>
            </w:pPr>
          </w:p>
        </w:tc>
        <w:tc>
          <w:tcPr>
            <w:tcW w:w="6591" w:type="dxa"/>
          </w:tcPr>
          <w:p w:rsidR="00C8053C" w:rsidRPr="00AB071C" w:rsidRDefault="00C8053C" w:rsidP="00C8053C">
            <w:pPr>
              <w:rPr>
                <w:i/>
                <w:sz w:val="16"/>
                <w:szCs w:val="16"/>
              </w:rPr>
            </w:pPr>
            <w:r w:rsidRPr="00AB071C">
              <w:rPr>
                <w:i/>
                <w:sz w:val="16"/>
                <w:szCs w:val="16"/>
              </w:rPr>
              <w:t>Tusz HP 343 kolor  C</w:t>
            </w:r>
            <w:r>
              <w:rPr>
                <w:i/>
                <w:sz w:val="16"/>
                <w:szCs w:val="16"/>
              </w:rPr>
              <w:t xml:space="preserve"> 8766 EE</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Tusz HP 339 czarny C </w:t>
            </w:r>
            <w:r>
              <w:rPr>
                <w:i/>
                <w:sz w:val="16"/>
                <w:szCs w:val="16"/>
              </w:rPr>
              <w:t>8767EE</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Tusz Canon BJC  240 czarny BC 02</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BJC 240 kolor  BC 05</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3000 czarny BCI  3e</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3000 kolor BCI  6e </w:t>
            </w:r>
            <w:proofErr w:type="spellStart"/>
            <w:r w:rsidRPr="00AB071C">
              <w:rPr>
                <w:i/>
                <w:sz w:val="16"/>
                <w:szCs w:val="16"/>
              </w:rPr>
              <w:t>cyan</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3000 kolor BCI  6e </w:t>
            </w:r>
            <w:proofErr w:type="spellStart"/>
            <w:r w:rsidRPr="00AB071C">
              <w:rPr>
                <w:i/>
                <w:sz w:val="16"/>
                <w:szCs w:val="16"/>
              </w:rPr>
              <w:t>magenta</w:t>
            </w:r>
            <w:proofErr w:type="spellEnd"/>
            <w:r w:rsidRPr="00AB071C">
              <w:rPr>
                <w:i/>
                <w:sz w:val="16"/>
                <w:szCs w:val="16"/>
              </w:rPr>
              <w:t xml:space="preserve">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3000 kolor BCI  6e </w:t>
            </w:r>
            <w:proofErr w:type="spellStart"/>
            <w:r w:rsidRPr="00AB071C">
              <w:rPr>
                <w:i/>
                <w:sz w:val="16"/>
                <w:szCs w:val="16"/>
              </w:rPr>
              <w:t>yellow</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Canon IP 4200 czarny PGI 5 </w:t>
            </w:r>
            <w:proofErr w:type="spellStart"/>
            <w:r>
              <w:rPr>
                <w:i/>
                <w:sz w:val="16"/>
                <w:szCs w:val="16"/>
              </w:rPr>
              <w:t>bla</w:t>
            </w:r>
            <w:r w:rsidRPr="00AB071C">
              <w:rPr>
                <w:i/>
                <w:sz w:val="16"/>
                <w:szCs w:val="16"/>
              </w:rPr>
              <w:t>ck</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Canon IP 4200 czarny CLI 8 </w:t>
            </w:r>
            <w:proofErr w:type="spellStart"/>
            <w:r>
              <w:rPr>
                <w:i/>
                <w:sz w:val="16"/>
                <w:szCs w:val="16"/>
              </w:rPr>
              <w:t>bla</w:t>
            </w:r>
            <w:r w:rsidRPr="00AB071C">
              <w:rPr>
                <w:i/>
                <w:sz w:val="16"/>
                <w:szCs w:val="16"/>
              </w:rPr>
              <w:t>ck</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89"/>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4200 kolor CLI 8 </w:t>
            </w:r>
            <w:proofErr w:type="spellStart"/>
            <w:r w:rsidRPr="00AB071C">
              <w:rPr>
                <w:i/>
                <w:sz w:val="16"/>
                <w:szCs w:val="16"/>
              </w:rPr>
              <w:t>cyan</w:t>
            </w:r>
            <w:proofErr w:type="spellEnd"/>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480E51" w:rsidRDefault="00C8053C" w:rsidP="00C8053C">
            <w:pPr>
              <w:rPr>
                <w:i/>
                <w:sz w:val="16"/>
                <w:szCs w:val="16"/>
                <w:lang w:val="en-US"/>
              </w:rPr>
            </w:pPr>
            <w:proofErr w:type="spellStart"/>
            <w:r w:rsidRPr="00480E51">
              <w:rPr>
                <w:i/>
                <w:sz w:val="16"/>
                <w:szCs w:val="16"/>
                <w:lang w:val="en-US"/>
              </w:rPr>
              <w:t>Tusz</w:t>
            </w:r>
            <w:proofErr w:type="spellEnd"/>
            <w:r w:rsidRPr="00480E51">
              <w:rPr>
                <w:i/>
                <w:sz w:val="16"/>
                <w:szCs w:val="16"/>
                <w:lang w:val="en-US"/>
              </w:rPr>
              <w:t xml:space="preserve">  Canon IP 4200 </w:t>
            </w:r>
            <w:proofErr w:type="spellStart"/>
            <w:r w:rsidRPr="00480E51">
              <w:rPr>
                <w:i/>
                <w:sz w:val="16"/>
                <w:szCs w:val="16"/>
                <w:lang w:val="en-US"/>
              </w:rPr>
              <w:t>kolor</w:t>
            </w:r>
            <w:proofErr w:type="spellEnd"/>
            <w:r w:rsidRPr="00480E51">
              <w:rPr>
                <w:i/>
                <w:sz w:val="16"/>
                <w:szCs w:val="16"/>
                <w:lang w:val="en-US"/>
              </w:rPr>
              <w:t xml:space="preserve"> CLI 8 magenta</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480E51" w:rsidRDefault="00C8053C" w:rsidP="00C8053C">
            <w:pPr>
              <w:rPr>
                <w:i/>
                <w:sz w:val="16"/>
                <w:szCs w:val="16"/>
                <w:lang w:val="en-US"/>
              </w:rPr>
            </w:pPr>
            <w:proofErr w:type="spellStart"/>
            <w:r w:rsidRPr="00480E51">
              <w:rPr>
                <w:i/>
                <w:sz w:val="16"/>
                <w:szCs w:val="16"/>
                <w:lang w:val="en-US"/>
              </w:rPr>
              <w:t>Tusz</w:t>
            </w:r>
            <w:proofErr w:type="spellEnd"/>
            <w:r w:rsidRPr="00480E51">
              <w:rPr>
                <w:i/>
                <w:sz w:val="16"/>
                <w:szCs w:val="16"/>
                <w:lang w:val="en-US"/>
              </w:rPr>
              <w:t xml:space="preserve">  Canon IP 4200 </w:t>
            </w:r>
            <w:proofErr w:type="spellStart"/>
            <w:r w:rsidRPr="00480E51">
              <w:rPr>
                <w:i/>
                <w:sz w:val="16"/>
                <w:szCs w:val="16"/>
                <w:lang w:val="en-US"/>
              </w:rPr>
              <w:t>kolor</w:t>
            </w:r>
            <w:proofErr w:type="spellEnd"/>
            <w:r w:rsidRPr="00480E51">
              <w:rPr>
                <w:i/>
                <w:sz w:val="16"/>
                <w:szCs w:val="16"/>
                <w:lang w:val="en-US"/>
              </w:rPr>
              <w:t xml:space="preserve"> CLI 8 yellow</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0B22C2" w:rsidRDefault="00C8053C" w:rsidP="00C8053C">
            <w:pPr>
              <w:rPr>
                <w:i/>
                <w:sz w:val="16"/>
                <w:szCs w:val="16"/>
                <w:lang w:val="en-US"/>
              </w:rPr>
            </w:pPr>
            <w:proofErr w:type="spellStart"/>
            <w:r>
              <w:rPr>
                <w:i/>
                <w:sz w:val="16"/>
                <w:szCs w:val="16"/>
                <w:lang w:val="en-US"/>
              </w:rPr>
              <w:t>Tusz</w:t>
            </w:r>
            <w:proofErr w:type="spellEnd"/>
            <w:r>
              <w:rPr>
                <w:i/>
                <w:sz w:val="16"/>
                <w:szCs w:val="16"/>
                <w:lang w:val="en-US"/>
              </w:rPr>
              <w:t xml:space="preserve"> </w:t>
            </w:r>
            <w:r w:rsidRPr="000B22C2">
              <w:rPr>
                <w:i/>
                <w:sz w:val="16"/>
                <w:szCs w:val="16"/>
                <w:lang w:val="en-US"/>
              </w:rPr>
              <w:t xml:space="preserve"> Canon IP 4600 BK BLACK  CLI-521 BK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 </w:t>
            </w:r>
            <w:r w:rsidRPr="00AB071C">
              <w:rPr>
                <w:i/>
                <w:sz w:val="16"/>
                <w:szCs w:val="16"/>
              </w:rPr>
              <w:t xml:space="preserve"> Canon IP 4600</w:t>
            </w:r>
            <w:r>
              <w:rPr>
                <w:i/>
                <w:sz w:val="16"/>
                <w:szCs w:val="16"/>
              </w:rPr>
              <w:t xml:space="preserve"> M Magenta CLI – 521 M</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480E51" w:rsidRDefault="00C8053C" w:rsidP="00C8053C">
            <w:pPr>
              <w:rPr>
                <w:i/>
                <w:sz w:val="16"/>
                <w:szCs w:val="16"/>
                <w:lang w:val="en-US"/>
              </w:rPr>
            </w:pPr>
            <w:proofErr w:type="spellStart"/>
            <w:r w:rsidRPr="00480E51">
              <w:rPr>
                <w:i/>
                <w:sz w:val="16"/>
                <w:szCs w:val="16"/>
                <w:lang w:val="en-US"/>
              </w:rPr>
              <w:t>Tusz</w:t>
            </w:r>
            <w:proofErr w:type="spellEnd"/>
            <w:r w:rsidRPr="00480E51">
              <w:rPr>
                <w:i/>
                <w:sz w:val="16"/>
                <w:szCs w:val="16"/>
                <w:lang w:val="en-US"/>
              </w:rPr>
              <w:t xml:space="preserve"> Canon IP 4600 C CYAN CLI – 521 C</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480E51" w:rsidRDefault="00C8053C" w:rsidP="00C8053C">
            <w:pPr>
              <w:rPr>
                <w:i/>
                <w:sz w:val="16"/>
                <w:szCs w:val="16"/>
                <w:lang w:val="en-US"/>
              </w:rPr>
            </w:pPr>
            <w:proofErr w:type="spellStart"/>
            <w:r w:rsidRPr="00480E51">
              <w:rPr>
                <w:i/>
                <w:sz w:val="16"/>
                <w:szCs w:val="16"/>
                <w:lang w:val="en-US"/>
              </w:rPr>
              <w:t>Tusz</w:t>
            </w:r>
            <w:proofErr w:type="spellEnd"/>
            <w:r w:rsidRPr="00480E51">
              <w:rPr>
                <w:i/>
                <w:sz w:val="16"/>
                <w:szCs w:val="16"/>
                <w:lang w:val="en-US"/>
              </w:rPr>
              <w:t xml:space="preserve">  Canon IP 4600 PG BK BLACK PGI-520BK</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0B22C2" w:rsidRDefault="00C8053C" w:rsidP="00C8053C">
            <w:pPr>
              <w:rPr>
                <w:i/>
                <w:sz w:val="16"/>
                <w:szCs w:val="16"/>
                <w:lang w:val="en-US"/>
              </w:rPr>
            </w:pPr>
            <w:proofErr w:type="spellStart"/>
            <w:r>
              <w:rPr>
                <w:i/>
                <w:sz w:val="16"/>
                <w:szCs w:val="16"/>
                <w:lang w:val="en-US"/>
              </w:rPr>
              <w:t>Tusz</w:t>
            </w:r>
            <w:proofErr w:type="spellEnd"/>
            <w:r>
              <w:rPr>
                <w:i/>
                <w:sz w:val="16"/>
                <w:szCs w:val="16"/>
                <w:lang w:val="en-US"/>
              </w:rPr>
              <w:t xml:space="preserve"> </w:t>
            </w:r>
            <w:r w:rsidRPr="000B22C2">
              <w:rPr>
                <w:i/>
                <w:sz w:val="16"/>
                <w:szCs w:val="16"/>
                <w:lang w:val="en-US"/>
              </w:rPr>
              <w:t xml:space="preserve"> Canon IP 4600 Y YELLOW CLI- 521Y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TO544</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TO543</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TO548</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TO541</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TO542</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TO547</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TO540</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Tusze </w:t>
            </w:r>
            <w:r w:rsidRPr="00AB071C">
              <w:rPr>
                <w:i/>
                <w:sz w:val="16"/>
                <w:szCs w:val="16"/>
              </w:rPr>
              <w:t xml:space="preserve"> Epson </w:t>
            </w:r>
            <w:proofErr w:type="spellStart"/>
            <w:r w:rsidRPr="00AB071C">
              <w:rPr>
                <w:i/>
                <w:sz w:val="16"/>
                <w:szCs w:val="16"/>
              </w:rPr>
              <w:t>Stylus</w:t>
            </w:r>
            <w:proofErr w:type="spellEnd"/>
            <w:r w:rsidRPr="00AB071C">
              <w:rPr>
                <w:i/>
                <w:sz w:val="16"/>
                <w:szCs w:val="16"/>
              </w:rPr>
              <w:t xml:space="preserve"> photo </w:t>
            </w:r>
            <w:proofErr w:type="spellStart"/>
            <w:r w:rsidRPr="00AB071C">
              <w:rPr>
                <w:i/>
                <w:sz w:val="16"/>
                <w:szCs w:val="16"/>
              </w:rPr>
              <w:t>r</w:t>
            </w:r>
            <w:proofErr w:type="spellEnd"/>
            <w:r w:rsidRPr="00AB071C">
              <w:rPr>
                <w:i/>
                <w:sz w:val="16"/>
                <w:szCs w:val="16"/>
              </w:rPr>
              <w:t xml:space="preserve"> 1800 TO549</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Tusz do stempli </w:t>
            </w:r>
            <w:proofErr w:type="spellStart"/>
            <w:r w:rsidRPr="00AB071C">
              <w:rPr>
                <w:i/>
                <w:sz w:val="16"/>
                <w:szCs w:val="16"/>
              </w:rPr>
              <w:t>fotopolimerowych</w:t>
            </w:r>
            <w:proofErr w:type="spellEnd"/>
            <w:r w:rsidRPr="00AB071C">
              <w:rPr>
                <w:i/>
                <w:sz w:val="16"/>
                <w:szCs w:val="16"/>
              </w:rPr>
              <w:t xml:space="preserve">  i gu</w:t>
            </w:r>
            <w:r>
              <w:rPr>
                <w:i/>
                <w:sz w:val="16"/>
                <w:szCs w:val="16"/>
              </w:rPr>
              <w:t>mowych ; wodny , butelka min. 25</w:t>
            </w:r>
            <w:r w:rsidRPr="00AB071C">
              <w:rPr>
                <w:i/>
                <w:sz w:val="16"/>
                <w:szCs w:val="16"/>
              </w:rPr>
              <w:t xml:space="preserve"> ml z końcówką ułatwiającą nasączenie poduszek - </w:t>
            </w:r>
            <w:r w:rsidRPr="00AB071C">
              <w:rPr>
                <w:b/>
                <w:i/>
                <w:sz w:val="16"/>
                <w:szCs w:val="16"/>
              </w:rPr>
              <w:t>czarny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4</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Tusz do stempli </w:t>
            </w:r>
            <w:proofErr w:type="spellStart"/>
            <w:r w:rsidRPr="00AB071C">
              <w:rPr>
                <w:i/>
                <w:sz w:val="16"/>
                <w:szCs w:val="16"/>
              </w:rPr>
              <w:t>fotopolimerowych</w:t>
            </w:r>
            <w:proofErr w:type="spellEnd"/>
            <w:r w:rsidRPr="00AB071C">
              <w:rPr>
                <w:i/>
                <w:sz w:val="16"/>
                <w:szCs w:val="16"/>
              </w:rPr>
              <w:t xml:space="preserve">  i g</w:t>
            </w:r>
            <w:r>
              <w:rPr>
                <w:i/>
                <w:sz w:val="16"/>
                <w:szCs w:val="16"/>
              </w:rPr>
              <w:t>umowych ; wodny , butelka min. 25</w:t>
            </w:r>
            <w:r w:rsidRPr="00AB071C">
              <w:rPr>
                <w:i/>
                <w:sz w:val="16"/>
                <w:szCs w:val="16"/>
              </w:rPr>
              <w:t xml:space="preserve"> ml z końcówką ułatwiającą nasączenie poduszek – </w:t>
            </w:r>
            <w:r w:rsidRPr="00B36E2D">
              <w:rPr>
                <w:b/>
                <w:i/>
                <w:sz w:val="16"/>
                <w:szCs w:val="16"/>
              </w:rPr>
              <w:t>czerwony</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Poduszka do stempli w pudełku z tworzywa o wysokiej jakości i wytrzymałości ; wkład nasączony tuszem ; rozmiary ok. 160x90mm=10%</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Skoroszyt A4 tekturowy oczkowy ; biały z nadrukiem ; wykonany z kartonu min. 350 g/m2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400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Skoroszyt A4 tekturowy zwykły ; biały z nadruk</w:t>
            </w:r>
            <w:r>
              <w:rPr>
                <w:i/>
                <w:sz w:val="16"/>
                <w:szCs w:val="16"/>
              </w:rPr>
              <w:t>iem ; wykonany z kartonu min. 35</w:t>
            </w:r>
            <w:r w:rsidRPr="00AB071C">
              <w:rPr>
                <w:i/>
                <w:sz w:val="16"/>
                <w:szCs w:val="16"/>
              </w:rPr>
              <w:t>0 g/m2</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Teczka wiązana A4  biała z kartonu , grubość kartonu : min. 400 g/m2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Teczka skrzydłowa na rzep A4/35 mm</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Skoroszyt A4 sztywny z perforacją do mechanizmów segregatorów ; przezroczysta przednia okładka i tylna w różnych kolorach ; wykonany z PCV ; wyposażony w wymienny pasek papieru do opisu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Skoroszyt A4  sztywny  z  przezroczystą przednią okładką i tylna w różnych kolorach ; wykonany z PCV ; wyposażony w wymienny pasek papieru do opisu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Okładka A4 do dokumentów bindowanych 270g/m2 , dwustronnie kolorowa , skóropodobna ; opakowanie = 100 sztuk </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Okładka A4 do dokumentów bindowanych , przezroczysta folia 200 </w:t>
            </w:r>
            <w:proofErr w:type="spellStart"/>
            <w:r w:rsidRPr="00AB071C">
              <w:rPr>
                <w:i/>
                <w:sz w:val="16"/>
                <w:szCs w:val="16"/>
              </w:rPr>
              <w:t>mic</w:t>
            </w:r>
            <w:proofErr w:type="spellEnd"/>
            <w:r w:rsidRPr="00AB071C">
              <w:rPr>
                <w:i/>
                <w:sz w:val="16"/>
                <w:szCs w:val="16"/>
              </w:rPr>
              <w:t>. Opakowanie = 100 szt.</w:t>
            </w:r>
          </w:p>
        </w:tc>
        <w:tc>
          <w:tcPr>
            <w:tcW w:w="1219" w:type="dxa"/>
          </w:tcPr>
          <w:p w:rsidR="00C8053C" w:rsidRPr="00AB071C" w:rsidRDefault="00C8053C" w:rsidP="00C8053C">
            <w:pPr>
              <w:rPr>
                <w:i/>
                <w:sz w:val="16"/>
                <w:szCs w:val="16"/>
              </w:rPr>
            </w:pPr>
            <w:r>
              <w:rPr>
                <w:i/>
                <w:sz w:val="16"/>
                <w:szCs w:val="16"/>
              </w:rPr>
              <w:t>op.</w:t>
            </w:r>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3</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Koszulki A4  krystaliczne  , przeźroczyste , otwierane z góry ,euro perforacja , antystatyczne ; specjalnie wzmocniony brzeg , folia  min. 55-64 </w:t>
            </w:r>
            <w:proofErr w:type="spellStart"/>
            <w:r w:rsidRPr="00AB071C">
              <w:rPr>
                <w:i/>
                <w:sz w:val="16"/>
                <w:szCs w:val="16"/>
              </w:rPr>
              <w:t>mic</w:t>
            </w:r>
            <w:proofErr w:type="spellEnd"/>
            <w:r w:rsidRPr="00AB071C">
              <w:rPr>
                <w:i/>
                <w:sz w:val="16"/>
                <w:szCs w:val="16"/>
              </w:rPr>
              <w:t>. Opakowanie = 100szt.</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 xml:space="preserve">20 </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Brulion A5 w kratkę 96 kartek , twarda oprawa , szyty introligatorsko , oprawa laminowana podwyższająca trwałość , papier o gramaturze min. 60g/m2</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Brulion A4 w kratkę 96 kartek , twarda oprawa , szyty introligatorsko , oprawa laminowana podwyższająca trwałość , papier o gramaturze min.60g/m2</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Klipsy archiwizacyjne</w:t>
            </w:r>
            <w:r>
              <w:rPr>
                <w:i/>
                <w:sz w:val="16"/>
                <w:szCs w:val="16"/>
              </w:rPr>
              <w:t xml:space="preserve"> op=50szt.</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8</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Linijka </w:t>
            </w:r>
            <w:r>
              <w:rPr>
                <w:i/>
                <w:sz w:val="16"/>
                <w:szCs w:val="16"/>
              </w:rPr>
              <w:t>30 cm</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Nożyczki</w:t>
            </w:r>
            <w:r>
              <w:rPr>
                <w:i/>
                <w:sz w:val="16"/>
                <w:szCs w:val="16"/>
              </w:rPr>
              <w:t xml:space="preserve"> 25 cm</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Identyfikatory</w:t>
            </w:r>
            <w:r>
              <w:rPr>
                <w:i/>
                <w:sz w:val="16"/>
                <w:szCs w:val="16"/>
              </w:rPr>
              <w:t xml:space="preserve"> klasyczny z samozaciskowym klipsem i agrafką</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Gumki recepturki</w:t>
            </w:r>
            <w:r>
              <w:rPr>
                <w:i/>
                <w:sz w:val="16"/>
                <w:szCs w:val="16"/>
              </w:rPr>
              <w:t xml:space="preserve"> op=25g</w:t>
            </w:r>
          </w:p>
        </w:tc>
        <w:tc>
          <w:tcPr>
            <w:tcW w:w="1219" w:type="dxa"/>
          </w:tcPr>
          <w:p w:rsidR="00C8053C" w:rsidRPr="00AB071C" w:rsidRDefault="00C8053C" w:rsidP="00C8053C">
            <w:pPr>
              <w:rPr>
                <w:i/>
                <w:sz w:val="16"/>
                <w:szCs w:val="16"/>
              </w:rPr>
            </w:pPr>
            <w:proofErr w:type="spellStart"/>
            <w:r>
              <w:rPr>
                <w:i/>
                <w:sz w:val="16"/>
                <w:szCs w:val="16"/>
              </w:rPr>
              <w:t>op</w:t>
            </w:r>
            <w:proofErr w:type="spellEnd"/>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Bateria R-6</w:t>
            </w:r>
            <w:r>
              <w:rPr>
                <w:i/>
                <w:sz w:val="16"/>
                <w:szCs w:val="16"/>
              </w:rPr>
              <w:t xml:space="preserve"> alkaiczna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Pinezki </w:t>
            </w:r>
            <w:r>
              <w:rPr>
                <w:i/>
                <w:sz w:val="16"/>
                <w:szCs w:val="16"/>
              </w:rPr>
              <w:t>metalowe op=50 szt.</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Szpilki </w:t>
            </w:r>
            <w:r>
              <w:rPr>
                <w:i/>
                <w:sz w:val="16"/>
                <w:szCs w:val="16"/>
              </w:rPr>
              <w:t>metalowe op=50g</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Klej biurowy w sztyfcie , </w:t>
            </w:r>
            <w:proofErr w:type="spellStart"/>
            <w:r>
              <w:rPr>
                <w:i/>
                <w:sz w:val="16"/>
                <w:szCs w:val="16"/>
              </w:rPr>
              <w:t>poj</w:t>
            </w:r>
            <w:proofErr w:type="spellEnd"/>
            <w:r>
              <w:rPr>
                <w:i/>
                <w:sz w:val="16"/>
                <w:szCs w:val="16"/>
              </w:rPr>
              <w:t>. o</w:t>
            </w:r>
            <w:r w:rsidRPr="00AB071C">
              <w:rPr>
                <w:i/>
                <w:sz w:val="16"/>
                <w:szCs w:val="16"/>
              </w:rPr>
              <w:t>k. 36 g do klejenia m.in. papieru , kartonu , zdjęć , tekstyliów itp. Nie zawiera rozpuszczalników , nie niszczy ani deformuje klejonej warstwy ;  nietoksyczny – posiada atest PZH; spełnia wymogi obowiązujących norm , usuwalny za pomocą wody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1246"/>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Czyste płyty </w:t>
            </w:r>
            <w:proofErr w:type="spellStart"/>
            <w:r w:rsidRPr="00AB071C">
              <w:rPr>
                <w:i/>
                <w:sz w:val="16"/>
                <w:szCs w:val="16"/>
              </w:rPr>
              <w:t>CD-R</w:t>
            </w:r>
            <w:proofErr w:type="spellEnd"/>
            <w:r w:rsidRPr="00AB071C">
              <w:rPr>
                <w:i/>
                <w:sz w:val="16"/>
                <w:szCs w:val="16"/>
              </w:rPr>
              <w:t xml:space="preserve"> ( 80 min, 700 MB , prędkość zapisu x 48 ) każda sztuka posiada opakowanie z tworzywa sztucznego , przy ich konstrukcji wykorzystano technologie charakteryzującą się zużyciem warstwy , która chroni zapisane dane przed niekorzystnymi wpływami środowiska ( ciepło , zimno , wilgoć , promieniowanie UV ) przez min . 100 lat </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300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p>
          <w:p w:rsidR="00C8053C" w:rsidRPr="00AB071C" w:rsidRDefault="00C8053C" w:rsidP="00C8053C">
            <w:pPr>
              <w:rPr>
                <w:i/>
                <w:sz w:val="16"/>
                <w:szCs w:val="16"/>
              </w:rPr>
            </w:pPr>
            <w:r w:rsidRPr="00AB071C">
              <w:rPr>
                <w:i/>
                <w:sz w:val="16"/>
                <w:szCs w:val="16"/>
              </w:rPr>
              <w:t>Czyste płyty DVD pojemność 4,7 GB ,  każda sztuka posiada opakowanie z tworzywa sztucznego , przy ich konstrukcji wykorzystano technologie charakteryzującą się zużyciem warstwy , która chroni zapisane dane przed niekorzystnymi wpływami środowiska ( ciepło , zimno , wilgoć , promieniowanie UV ) przez min . 100 lat</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Grzbiety zaciskowe 6 mm, nasuwane na obwolutę z dokumentami ; w różnych kolorach ; opakowanie = 100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Grzbiety zaciskowe 9 mm, nasuwane na obwolutę z dokumentami ; w różnych kolorach ; opakowanie = 100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Grzbiety zaciskowe 12 mm, nasuwane na obwolutę z dokumentami ; w różnych kolorach ; opakowanie = 100 szt.</w:t>
            </w:r>
          </w:p>
        </w:tc>
        <w:tc>
          <w:tcPr>
            <w:tcW w:w="1219" w:type="dxa"/>
          </w:tcPr>
          <w:p w:rsidR="00C8053C" w:rsidRPr="00AB071C" w:rsidRDefault="00C8053C" w:rsidP="00C8053C">
            <w:pPr>
              <w:rPr>
                <w:i/>
                <w:sz w:val="16"/>
                <w:szCs w:val="16"/>
              </w:rPr>
            </w:pPr>
            <w:r w:rsidRPr="00AB071C">
              <w:rPr>
                <w:i/>
                <w:sz w:val="16"/>
                <w:szCs w:val="16"/>
              </w:rPr>
              <w:t>op.</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zwrotne potwierdzenie odbioru</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130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polecenie wyjazdu służbowego</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karta drogowa A5 numerowana</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faktur</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księga inwentarzowa</w:t>
            </w:r>
            <w:r>
              <w:rPr>
                <w:i/>
                <w:sz w:val="16"/>
                <w:szCs w:val="16"/>
              </w:rPr>
              <w:t xml:space="preserve"> Pu-K-205</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dziennik korespondencyjny w twardej oprawie z tłoczonymi pozłacanymi literami ; min. 300 kartkowy , format A4</w:t>
            </w:r>
          </w:p>
        </w:tc>
        <w:tc>
          <w:tcPr>
            <w:tcW w:w="1219" w:type="dxa"/>
          </w:tcPr>
          <w:p w:rsidR="00C8053C" w:rsidRPr="00AB071C" w:rsidRDefault="00C8053C" w:rsidP="00C8053C">
            <w:pPr>
              <w:rPr>
                <w:i/>
                <w:sz w:val="16"/>
                <w:szCs w:val="16"/>
              </w:rPr>
            </w:pPr>
            <w:proofErr w:type="spellStart"/>
            <w:r>
              <w:rPr>
                <w:i/>
                <w:sz w:val="16"/>
                <w:szCs w:val="16"/>
              </w:rPr>
              <w:t>szt</w:t>
            </w:r>
            <w:proofErr w:type="spellEnd"/>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zezwolenia na przewozy regularne</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lista obecności </w:t>
            </w:r>
          </w:p>
        </w:tc>
        <w:tc>
          <w:tcPr>
            <w:tcW w:w="1219" w:type="dxa"/>
          </w:tcPr>
          <w:p w:rsidR="00C8053C" w:rsidRPr="00AB071C" w:rsidRDefault="00C8053C" w:rsidP="00C8053C">
            <w:pPr>
              <w:rPr>
                <w:i/>
                <w:sz w:val="16"/>
                <w:szCs w:val="16"/>
              </w:rPr>
            </w:pPr>
            <w:proofErr w:type="spellStart"/>
            <w:r>
              <w:rPr>
                <w:i/>
                <w:sz w:val="16"/>
                <w:szCs w:val="16"/>
              </w:rPr>
              <w:t>szt</w:t>
            </w:r>
            <w:proofErr w:type="spellEnd"/>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ewidencja działalności gospodarczej</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arkusz spisu z natury</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polecenie księgowania A5 </w:t>
            </w:r>
            <w:proofErr w:type="spellStart"/>
            <w:r w:rsidRPr="00AB071C">
              <w:rPr>
                <w:i/>
                <w:sz w:val="16"/>
                <w:szCs w:val="16"/>
              </w:rPr>
              <w:t>samokop</w:t>
            </w:r>
            <w:proofErr w:type="spellEnd"/>
            <w:r w:rsidRPr="00AB071C">
              <w:rPr>
                <w:i/>
                <w:sz w:val="16"/>
                <w:szCs w:val="16"/>
              </w:rPr>
              <w:t>.</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kwitariusz przychodowy A5 20x3</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polecenie przelewu 15x4 </w:t>
            </w:r>
            <w:proofErr w:type="spellStart"/>
            <w:r w:rsidRPr="00AB071C">
              <w:rPr>
                <w:i/>
                <w:sz w:val="16"/>
                <w:szCs w:val="16"/>
              </w:rPr>
              <w:t>bl</w:t>
            </w:r>
            <w:proofErr w:type="spellEnd"/>
            <w:r w:rsidRPr="00AB071C">
              <w:rPr>
                <w:i/>
                <w:sz w:val="16"/>
                <w:szCs w:val="16"/>
              </w:rPr>
              <w:t>.</w:t>
            </w:r>
          </w:p>
        </w:tc>
        <w:tc>
          <w:tcPr>
            <w:tcW w:w="1219" w:type="dxa"/>
          </w:tcPr>
          <w:p w:rsidR="00C8053C" w:rsidRPr="00AB071C" w:rsidRDefault="00C8053C" w:rsidP="00C8053C">
            <w:pPr>
              <w:rPr>
                <w:i/>
                <w:sz w:val="16"/>
                <w:szCs w:val="16"/>
              </w:rPr>
            </w:pPr>
            <w:proofErr w:type="spellStart"/>
            <w:r w:rsidRPr="00AB071C">
              <w:rPr>
                <w:i/>
                <w:sz w:val="16"/>
                <w:szCs w:val="16"/>
              </w:rPr>
              <w:t>bl</w:t>
            </w:r>
            <w:proofErr w:type="spellEnd"/>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polecenie przelewu 30x2 listwa</w:t>
            </w:r>
          </w:p>
        </w:tc>
        <w:tc>
          <w:tcPr>
            <w:tcW w:w="1219" w:type="dxa"/>
          </w:tcPr>
          <w:p w:rsidR="00C8053C" w:rsidRPr="00AB071C" w:rsidRDefault="00C8053C" w:rsidP="00C8053C">
            <w:pPr>
              <w:rPr>
                <w:i/>
                <w:sz w:val="16"/>
                <w:szCs w:val="16"/>
              </w:rPr>
            </w:pPr>
            <w:proofErr w:type="spellStart"/>
            <w:r>
              <w:rPr>
                <w:i/>
                <w:sz w:val="16"/>
                <w:szCs w:val="16"/>
              </w:rPr>
              <w:t>bl</w:t>
            </w:r>
            <w:proofErr w:type="spellEnd"/>
            <w:r>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polecenie przelewu 30x2</w:t>
            </w:r>
          </w:p>
        </w:tc>
        <w:tc>
          <w:tcPr>
            <w:tcW w:w="1219" w:type="dxa"/>
          </w:tcPr>
          <w:p w:rsidR="00C8053C" w:rsidRPr="00AB071C" w:rsidRDefault="00C8053C" w:rsidP="00C8053C">
            <w:pPr>
              <w:rPr>
                <w:i/>
                <w:sz w:val="16"/>
                <w:szCs w:val="16"/>
              </w:rPr>
            </w:pPr>
            <w:r>
              <w:rPr>
                <w:i/>
                <w:sz w:val="16"/>
                <w:szCs w:val="16"/>
              </w:rPr>
              <w:t>b</w:t>
            </w:r>
            <w:r w:rsidRPr="00AB071C">
              <w:rPr>
                <w:i/>
                <w:sz w:val="16"/>
                <w:szCs w:val="16"/>
              </w:rPr>
              <w:t>.</w:t>
            </w:r>
            <w:r>
              <w:rPr>
                <w:i/>
                <w:sz w:val="16"/>
                <w:szCs w:val="16"/>
              </w:rPr>
              <w: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księga kontroli uniwersalna A4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książka kontroli sanitarnej </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6</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karta kontowa dwu kolumnowa 2/3 A4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karta wynagrodzeń uniwersalna A4 </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akt urodzenia podwójny 2x B4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75</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akt małżeństwa podwójny 2x B4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30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akt zgonu podwójny 2x B4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70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skrócony aktu urodzenia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3500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skrócony aktu małżeństwa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1300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skrócony aktu zgonu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40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zupełny aktu urodzenia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20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zupełny aktu zgonu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odpis wielojęzyczny aktu urodzenia A4 zgodne z konwencją</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500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odpis wielojęzyczny aktu małżeństwa A4 zgodne z konwencją</w:t>
            </w:r>
          </w:p>
        </w:tc>
        <w:tc>
          <w:tcPr>
            <w:tcW w:w="1219" w:type="dxa"/>
          </w:tcPr>
          <w:p w:rsidR="00C8053C" w:rsidRPr="00AB071C" w:rsidRDefault="00C8053C" w:rsidP="00C8053C">
            <w:pPr>
              <w:rPr>
                <w:i/>
                <w:sz w:val="16"/>
                <w:szCs w:val="16"/>
              </w:rPr>
            </w:pPr>
            <w:r>
              <w:rPr>
                <w:i/>
                <w:sz w:val="16"/>
                <w:szCs w:val="16"/>
              </w:rPr>
              <w:t>szt</w:t>
            </w:r>
            <w:r w:rsidRPr="00AB071C">
              <w:rPr>
                <w:i/>
                <w:sz w:val="16"/>
                <w:szCs w:val="16"/>
              </w:rPr>
              <w:t>.</w:t>
            </w:r>
          </w:p>
        </w:tc>
        <w:tc>
          <w:tcPr>
            <w:tcW w:w="1334" w:type="dxa"/>
          </w:tcPr>
          <w:p w:rsidR="00C8053C" w:rsidRPr="00AB071C" w:rsidRDefault="00C8053C" w:rsidP="00C8053C">
            <w:pPr>
              <w:jc w:val="center"/>
              <w:rPr>
                <w:i/>
                <w:sz w:val="16"/>
                <w:szCs w:val="16"/>
              </w:rPr>
            </w:pPr>
            <w:r>
              <w:rPr>
                <w:i/>
                <w:sz w:val="16"/>
                <w:szCs w:val="16"/>
              </w:rPr>
              <w:t>500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odpis wielojęzyczny aktu zgonu A4 zgodne z konwencją</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odpis skrócony aktu małżeństwa A5 do użytku wewnętrznego</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300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 xml:space="preserve">Druki – odpis skrócony aktu zgonu A5 do użytku wewnętrznego </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300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zapewnien</w:t>
            </w:r>
            <w:r>
              <w:rPr>
                <w:i/>
                <w:sz w:val="16"/>
                <w:szCs w:val="16"/>
              </w:rPr>
              <w:t xml:space="preserve">ie z art. 54 ust. 1 </w:t>
            </w:r>
            <w:proofErr w:type="spellStart"/>
            <w:r>
              <w:rPr>
                <w:i/>
                <w:sz w:val="16"/>
                <w:szCs w:val="16"/>
              </w:rPr>
              <w:t>pkt</w:t>
            </w:r>
            <w:proofErr w:type="spellEnd"/>
            <w:r>
              <w:rPr>
                <w:i/>
                <w:sz w:val="16"/>
                <w:szCs w:val="16"/>
              </w:rPr>
              <w:t xml:space="preserve"> 2 ustawy</w:t>
            </w:r>
            <w:r w:rsidRPr="00AB071C">
              <w:rPr>
                <w:i/>
                <w:sz w:val="16"/>
                <w:szCs w:val="16"/>
              </w:rPr>
              <w:t xml:space="preserve"> z 29.09.1986 prawo o aktach stanu cywilnego 2x A5</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100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Druki – zaświadczenie o braku przeszkód do zawarcia związku małżeńskiego za granicą A4</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sidRPr="00AB071C">
              <w:rPr>
                <w:i/>
                <w:sz w:val="16"/>
                <w:szCs w:val="16"/>
              </w:rPr>
              <w:t>Oprawa do odpisu aktu małżeństwa A5</w:t>
            </w:r>
          </w:p>
        </w:tc>
        <w:tc>
          <w:tcPr>
            <w:tcW w:w="1219" w:type="dxa"/>
          </w:tcPr>
          <w:p w:rsidR="00C8053C" w:rsidRPr="00AB071C" w:rsidRDefault="00C8053C" w:rsidP="00C8053C">
            <w:pPr>
              <w:rPr>
                <w:i/>
                <w:sz w:val="16"/>
                <w:szCs w:val="16"/>
              </w:rPr>
            </w:pPr>
            <w:r w:rsidRPr="00AB071C">
              <w:rPr>
                <w:i/>
                <w:sz w:val="16"/>
                <w:szCs w:val="16"/>
              </w:rPr>
              <w:t>szt.</w:t>
            </w:r>
          </w:p>
        </w:tc>
        <w:tc>
          <w:tcPr>
            <w:tcW w:w="1334" w:type="dxa"/>
          </w:tcPr>
          <w:p w:rsidR="00C8053C" w:rsidRPr="00AB071C" w:rsidRDefault="00C8053C" w:rsidP="00C8053C">
            <w:pPr>
              <w:jc w:val="center"/>
              <w:rPr>
                <w:i/>
                <w:sz w:val="16"/>
                <w:szCs w:val="16"/>
              </w:rPr>
            </w:pPr>
            <w:r>
              <w:rPr>
                <w:i/>
                <w:sz w:val="16"/>
                <w:szCs w:val="16"/>
              </w:rPr>
              <w:t>50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Skorowidz alfabetyczny 1/3 A3</w:t>
            </w:r>
          </w:p>
        </w:tc>
        <w:tc>
          <w:tcPr>
            <w:tcW w:w="1219" w:type="dxa"/>
          </w:tcPr>
          <w:p w:rsidR="00C8053C" w:rsidRPr="00AB071C" w:rsidRDefault="00C8053C" w:rsidP="00C8053C">
            <w:pPr>
              <w:rPr>
                <w:i/>
                <w:sz w:val="16"/>
                <w:szCs w:val="16"/>
              </w:rPr>
            </w:pPr>
            <w:r>
              <w:rPr>
                <w:i/>
                <w:sz w:val="16"/>
                <w:szCs w:val="16"/>
              </w:rPr>
              <w:t>szt.</w:t>
            </w:r>
          </w:p>
        </w:tc>
        <w:tc>
          <w:tcPr>
            <w:tcW w:w="1334" w:type="dxa"/>
          </w:tcPr>
          <w:p w:rsidR="00C8053C" w:rsidRDefault="00C8053C" w:rsidP="00C8053C">
            <w:pPr>
              <w:jc w:val="center"/>
              <w:rPr>
                <w:i/>
                <w:sz w:val="16"/>
                <w:szCs w:val="16"/>
              </w:rPr>
            </w:pPr>
            <w:r>
              <w:rPr>
                <w:i/>
                <w:sz w:val="16"/>
                <w:szCs w:val="16"/>
              </w:rPr>
              <w:t>2</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Papier toaletowy , dwuwarstwowy w rolce , perforowany co 14 cm , gramatura 2x20 g/m2 , długość  rolki minimum 25 m op.=16</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180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tcPr>
          <w:p w:rsidR="00C8053C" w:rsidRPr="00213E1E" w:rsidRDefault="00C8053C" w:rsidP="00C8053C">
            <w:pPr>
              <w:pStyle w:val="Akapitzlist"/>
              <w:numPr>
                <w:ilvl w:val="0"/>
                <w:numId w:val="1"/>
              </w:numPr>
              <w:rPr>
                <w:i/>
                <w:sz w:val="16"/>
                <w:szCs w:val="16"/>
              </w:rPr>
            </w:pPr>
          </w:p>
        </w:tc>
        <w:tc>
          <w:tcPr>
            <w:tcW w:w="6591" w:type="dxa"/>
          </w:tcPr>
          <w:p w:rsidR="00C8053C" w:rsidRPr="00AB071C" w:rsidRDefault="00C8053C" w:rsidP="00C8053C">
            <w:pPr>
              <w:rPr>
                <w:i/>
                <w:sz w:val="16"/>
                <w:szCs w:val="16"/>
              </w:rPr>
            </w:pPr>
            <w:r>
              <w:rPr>
                <w:i/>
                <w:sz w:val="16"/>
                <w:szCs w:val="16"/>
              </w:rPr>
              <w:t xml:space="preserve">Ręcznik kuchenny z czystej celulozy , białe , dwuwarstwowe , </w:t>
            </w:r>
            <w:proofErr w:type="spellStart"/>
            <w:r>
              <w:rPr>
                <w:i/>
                <w:sz w:val="16"/>
                <w:szCs w:val="16"/>
              </w:rPr>
              <w:t>dł</w:t>
            </w:r>
            <w:proofErr w:type="spellEnd"/>
            <w:r>
              <w:rPr>
                <w:i/>
                <w:sz w:val="16"/>
                <w:szCs w:val="16"/>
              </w:rPr>
              <w:t xml:space="preserve"> rolki 12 m , minimum 50 odcinków o wymiarach 23x24 cm op=2 rolki</w:t>
            </w:r>
          </w:p>
        </w:tc>
        <w:tc>
          <w:tcPr>
            <w:tcW w:w="1219" w:type="dxa"/>
          </w:tcPr>
          <w:p w:rsidR="00C8053C" w:rsidRPr="00AB071C" w:rsidRDefault="00C8053C" w:rsidP="00C8053C">
            <w:pPr>
              <w:rPr>
                <w:i/>
                <w:sz w:val="16"/>
                <w:szCs w:val="16"/>
              </w:rPr>
            </w:pPr>
            <w:r>
              <w:rPr>
                <w:i/>
                <w:sz w:val="16"/>
                <w:szCs w:val="16"/>
              </w:rPr>
              <w:t>op.</w:t>
            </w:r>
          </w:p>
        </w:tc>
        <w:tc>
          <w:tcPr>
            <w:tcW w:w="1334" w:type="dxa"/>
          </w:tcPr>
          <w:p w:rsidR="00C8053C" w:rsidRPr="00AB071C" w:rsidRDefault="00C8053C" w:rsidP="00C8053C">
            <w:pPr>
              <w:jc w:val="center"/>
              <w:rPr>
                <w:i/>
                <w:sz w:val="16"/>
                <w:szCs w:val="16"/>
              </w:rPr>
            </w:pPr>
            <w:r>
              <w:rPr>
                <w:i/>
                <w:sz w:val="16"/>
                <w:szCs w:val="16"/>
              </w:rPr>
              <w:t>210</w:t>
            </w:r>
          </w:p>
        </w:tc>
        <w:tc>
          <w:tcPr>
            <w:tcW w:w="1334" w:type="dxa"/>
          </w:tcPr>
          <w:p w:rsidR="00C8053C" w:rsidRDefault="00C8053C" w:rsidP="00C8053C">
            <w:pPr>
              <w:jc w:val="center"/>
              <w:rPr>
                <w:i/>
                <w:sz w:val="16"/>
                <w:szCs w:val="16"/>
              </w:rPr>
            </w:pPr>
          </w:p>
        </w:tc>
        <w:tc>
          <w:tcPr>
            <w:tcW w:w="1334" w:type="dxa"/>
          </w:tcPr>
          <w:p w:rsidR="00C8053C" w:rsidRDefault="00C8053C" w:rsidP="00C8053C">
            <w:pPr>
              <w:jc w:val="center"/>
              <w:rPr>
                <w:i/>
                <w:sz w:val="16"/>
                <w:szCs w:val="16"/>
              </w:rPr>
            </w:pPr>
          </w:p>
        </w:tc>
        <w:tc>
          <w:tcPr>
            <w:tcW w:w="622" w:type="dxa"/>
          </w:tcPr>
          <w:p w:rsidR="00C8053C" w:rsidRDefault="00C8053C" w:rsidP="00C8053C">
            <w:pPr>
              <w:jc w:val="center"/>
              <w:rPr>
                <w:i/>
                <w:sz w:val="16"/>
                <w:szCs w:val="16"/>
              </w:rPr>
            </w:pPr>
          </w:p>
        </w:tc>
        <w:tc>
          <w:tcPr>
            <w:tcW w:w="1061" w:type="dxa"/>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r w:rsidR="00C8053C" w:rsidRPr="00AB071C" w:rsidTr="00C8053C">
        <w:trPr>
          <w:trHeight w:val="330"/>
        </w:trPr>
        <w:tc>
          <w:tcPr>
            <w:tcW w:w="1138" w:type="dxa"/>
            <w:vAlign w:val="center"/>
          </w:tcPr>
          <w:p w:rsidR="00C8053C" w:rsidRPr="000C4BE5" w:rsidRDefault="00C8053C" w:rsidP="00C8053C">
            <w:pPr>
              <w:jc w:val="center"/>
              <w:rPr>
                <w:i/>
                <w:sz w:val="16"/>
                <w:szCs w:val="16"/>
              </w:rPr>
            </w:pPr>
          </w:p>
        </w:tc>
        <w:tc>
          <w:tcPr>
            <w:tcW w:w="6591" w:type="dxa"/>
            <w:vAlign w:val="center"/>
          </w:tcPr>
          <w:p w:rsidR="00C8053C" w:rsidRDefault="00C8053C" w:rsidP="00C8053C">
            <w:pPr>
              <w:jc w:val="center"/>
              <w:rPr>
                <w:i/>
                <w:sz w:val="16"/>
                <w:szCs w:val="16"/>
              </w:rPr>
            </w:pPr>
          </w:p>
          <w:p w:rsidR="00C8053C" w:rsidRPr="000C4BE5" w:rsidRDefault="00C8053C" w:rsidP="00C8053C">
            <w:pPr>
              <w:rPr>
                <w:rFonts w:ascii="Times New Roman" w:hAnsi="Times New Roman" w:cs="Times New Roman"/>
                <w:b/>
                <w:i/>
                <w:sz w:val="16"/>
                <w:szCs w:val="16"/>
              </w:rPr>
            </w:pPr>
            <w:r w:rsidRPr="000C4BE5">
              <w:rPr>
                <w:rFonts w:ascii="Times New Roman" w:hAnsi="Times New Roman" w:cs="Times New Roman"/>
                <w:b/>
                <w:i/>
                <w:sz w:val="16"/>
                <w:szCs w:val="16"/>
              </w:rPr>
              <w:t>RAZEM</w:t>
            </w:r>
          </w:p>
        </w:tc>
        <w:tc>
          <w:tcPr>
            <w:tcW w:w="1219" w:type="dxa"/>
            <w:vAlign w:val="center"/>
          </w:tcPr>
          <w:p w:rsidR="00C8053C" w:rsidRDefault="00C8053C" w:rsidP="00C8053C">
            <w:pPr>
              <w:jc w:val="center"/>
              <w:rPr>
                <w:i/>
                <w:sz w:val="16"/>
                <w:szCs w:val="16"/>
              </w:rPr>
            </w:pPr>
            <w:r>
              <w:rPr>
                <w:i/>
                <w:sz w:val="16"/>
                <w:szCs w:val="16"/>
              </w:rPr>
              <w:t>X</w:t>
            </w:r>
          </w:p>
        </w:tc>
        <w:tc>
          <w:tcPr>
            <w:tcW w:w="1334" w:type="dxa"/>
            <w:vAlign w:val="center"/>
          </w:tcPr>
          <w:p w:rsidR="00C8053C" w:rsidRDefault="00C8053C" w:rsidP="00C8053C">
            <w:pPr>
              <w:jc w:val="center"/>
              <w:rPr>
                <w:i/>
                <w:sz w:val="16"/>
                <w:szCs w:val="16"/>
              </w:rPr>
            </w:pPr>
            <w:r>
              <w:rPr>
                <w:i/>
                <w:sz w:val="16"/>
                <w:szCs w:val="16"/>
              </w:rPr>
              <w:t>X</w:t>
            </w:r>
          </w:p>
        </w:tc>
        <w:tc>
          <w:tcPr>
            <w:tcW w:w="1334" w:type="dxa"/>
            <w:vAlign w:val="center"/>
          </w:tcPr>
          <w:p w:rsidR="00C8053C" w:rsidRDefault="00C8053C" w:rsidP="00C8053C">
            <w:pPr>
              <w:jc w:val="center"/>
              <w:rPr>
                <w:i/>
                <w:sz w:val="16"/>
                <w:szCs w:val="16"/>
              </w:rPr>
            </w:pPr>
            <w:r>
              <w:rPr>
                <w:i/>
                <w:sz w:val="16"/>
                <w:szCs w:val="16"/>
              </w:rPr>
              <w:t>X</w:t>
            </w:r>
          </w:p>
        </w:tc>
        <w:tc>
          <w:tcPr>
            <w:tcW w:w="1334" w:type="dxa"/>
            <w:vAlign w:val="center"/>
          </w:tcPr>
          <w:p w:rsidR="00C8053C" w:rsidRDefault="00C8053C" w:rsidP="00C8053C">
            <w:pPr>
              <w:jc w:val="center"/>
              <w:rPr>
                <w:i/>
                <w:sz w:val="16"/>
                <w:szCs w:val="16"/>
              </w:rPr>
            </w:pPr>
          </w:p>
        </w:tc>
        <w:tc>
          <w:tcPr>
            <w:tcW w:w="622" w:type="dxa"/>
            <w:vAlign w:val="center"/>
          </w:tcPr>
          <w:p w:rsidR="00C8053C" w:rsidRDefault="00C8053C" w:rsidP="00C8053C">
            <w:pPr>
              <w:jc w:val="center"/>
              <w:rPr>
                <w:i/>
                <w:sz w:val="16"/>
                <w:szCs w:val="16"/>
              </w:rPr>
            </w:pPr>
          </w:p>
        </w:tc>
        <w:tc>
          <w:tcPr>
            <w:tcW w:w="1061" w:type="dxa"/>
            <w:vAlign w:val="center"/>
          </w:tcPr>
          <w:p w:rsidR="00C8053C" w:rsidRDefault="00C8053C" w:rsidP="00C8053C">
            <w:pPr>
              <w:jc w:val="center"/>
              <w:rPr>
                <w:i/>
                <w:sz w:val="16"/>
                <w:szCs w:val="16"/>
              </w:rPr>
            </w:pPr>
          </w:p>
        </w:tc>
        <w:tc>
          <w:tcPr>
            <w:tcW w:w="1213" w:type="dxa"/>
          </w:tcPr>
          <w:p w:rsidR="00C8053C" w:rsidRDefault="00C8053C" w:rsidP="00C8053C">
            <w:pPr>
              <w:jc w:val="center"/>
              <w:rPr>
                <w:i/>
                <w:sz w:val="16"/>
                <w:szCs w:val="16"/>
              </w:rPr>
            </w:pPr>
          </w:p>
        </w:tc>
      </w:tr>
    </w:tbl>
    <w:p w:rsidR="0018189D" w:rsidRPr="00AB071C" w:rsidRDefault="0018189D" w:rsidP="0018189D">
      <w:pPr>
        <w:rPr>
          <w:sz w:val="16"/>
          <w:szCs w:val="16"/>
        </w:rPr>
      </w:pPr>
    </w:p>
    <w:p w:rsidR="00C8053C" w:rsidRDefault="00C8053C" w:rsidP="00C8053C">
      <w:pPr>
        <w:pStyle w:val="Tekstpodstawowywcity2"/>
        <w:numPr>
          <w:ilvl w:val="0"/>
          <w:numId w:val="3"/>
        </w:numPr>
        <w:tabs>
          <w:tab w:val="num" w:pos="360"/>
        </w:tabs>
        <w:ind w:left="317" w:hanging="283"/>
        <w:rPr>
          <w:b/>
          <w:bCs/>
        </w:rPr>
      </w:pPr>
      <w:r>
        <w:rPr>
          <w:b/>
          <w:bCs/>
        </w:rPr>
        <w:t>W ramach umowy zrealizowane zostaną dostawy cząstkowe.</w:t>
      </w:r>
      <w:r>
        <w:t xml:space="preserve"> </w:t>
      </w:r>
      <w:r>
        <w:rPr>
          <w:b/>
          <w:bCs/>
        </w:rPr>
        <w:t xml:space="preserve">Terminy dostaw cząstkowych strony ustalą z dwudniowym wyprzedzeniem (telefon, </w:t>
      </w:r>
      <w:proofErr w:type="spellStart"/>
      <w:r>
        <w:rPr>
          <w:b/>
          <w:bCs/>
        </w:rPr>
        <w:t>fax</w:t>
      </w:r>
      <w:proofErr w:type="spellEnd"/>
      <w:r>
        <w:rPr>
          <w:b/>
          <w:bCs/>
        </w:rPr>
        <w:t xml:space="preserve">). </w:t>
      </w:r>
    </w:p>
    <w:p w:rsidR="00C8053C" w:rsidRDefault="00C8053C" w:rsidP="00C8053C">
      <w:pPr>
        <w:pStyle w:val="Tekstpodstawowywcity2"/>
        <w:numPr>
          <w:ilvl w:val="0"/>
          <w:numId w:val="3"/>
        </w:numPr>
        <w:tabs>
          <w:tab w:val="num" w:pos="360"/>
        </w:tabs>
        <w:ind w:left="317" w:hanging="283"/>
        <w:rPr>
          <w:b/>
          <w:bCs/>
        </w:rPr>
      </w:pPr>
      <w:r>
        <w:rPr>
          <w:b/>
          <w:bCs/>
        </w:rPr>
        <w:t>Termin realizacji dostawy max do 2 dni od daty złożenia zamówienia.</w:t>
      </w:r>
    </w:p>
    <w:p w:rsidR="00C8053C" w:rsidRDefault="00C8053C" w:rsidP="00C8053C">
      <w:pPr>
        <w:pStyle w:val="Tekstpodstawowywcity2"/>
        <w:numPr>
          <w:ilvl w:val="0"/>
          <w:numId w:val="3"/>
        </w:numPr>
        <w:tabs>
          <w:tab w:val="num" w:pos="360"/>
        </w:tabs>
        <w:ind w:left="317" w:hanging="283"/>
        <w:rPr>
          <w:b/>
          <w:bCs/>
        </w:rPr>
      </w:pPr>
      <w:r>
        <w:rPr>
          <w:b/>
          <w:bCs/>
        </w:rPr>
        <w:t>Transport – koszt własny wykonawcy.</w:t>
      </w:r>
    </w:p>
    <w:p w:rsidR="00C8053C" w:rsidRDefault="00C8053C" w:rsidP="00C8053C">
      <w:pPr>
        <w:pStyle w:val="Tekstpodstawowywcity2"/>
        <w:numPr>
          <w:ilvl w:val="0"/>
          <w:numId w:val="3"/>
        </w:numPr>
        <w:tabs>
          <w:tab w:val="num" w:pos="360"/>
        </w:tabs>
        <w:ind w:left="317" w:hanging="283"/>
      </w:pPr>
      <w:r>
        <w:rPr>
          <w:b/>
          <w:bCs/>
        </w:rPr>
        <w:t>Dostawa do siedziby Zamawiającego, do pokoju nr 3</w:t>
      </w:r>
      <w:r>
        <w:t>.</w:t>
      </w:r>
    </w:p>
    <w:p w:rsidR="00C8053C" w:rsidRDefault="00C8053C" w:rsidP="00C8053C">
      <w:pPr>
        <w:pStyle w:val="Tekstpodstawowywcity2"/>
        <w:numPr>
          <w:ilvl w:val="0"/>
          <w:numId w:val="3"/>
        </w:numPr>
        <w:tabs>
          <w:tab w:val="num" w:pos="360"/>
        </w:tabs>
        <w:ind w:left="317" w:hanging="283"/>
        <w:rPr>
          <w:b/>
          <w:bCs/>
        </w:rPr>
      </w:pPr>
      <w:r>
        <w:rPr>
          <w:b/>
          <w:bCs/>
        </w:rPr>
        <w:t>Materiały eksploatacyjne muszą być dostarczone ściśle co do modelu i marki określonych w opisie przedmiotu zamówienia co spowodowane jest to warunkami gwarancyjno-eksploatacyjnymi urządzeń.</w:t>
      </w:r>
    </w:p>
    <w:p w:rsidR="00C8053C" w:rsidRDefault="00C8053C" w:rsidP="00C8053C">
      <w:pPr>
        <w:pStyle w:val="Tekstpodstawowywcity2"/>
        <w:numPr>
          <w:ilvl w:val="0"/>
          <w:numId w:val="3"/>
        </w:numPr>
        <w:tabs>
          <w:tab w:val="num" w:pos="360"/>
        </w:tabs>
        <w:spacing w:before="0" w:beforeAutospacing="0" w:after="0" w:afterAutospacing="0"/>
        <w:ind w:left="317" w:hanging="283"/>
        <w:rPr>
          <w:b/>
          <w:bCs/>
        </w:rPr>
      </w:pPr>
      <w:r>
        <w:rPr>
          <w:b/>
          <w:bCs/>
        </w:rPr>
        <w:t>Dostarczane materiały powinny spełniać następujące warunki:</w:t>
      </w:r>
    </w:p>
    <w:p w:rsidR="00C8053C" w:rsidRDefault="00C8053C" w:rsidP="00C8053C">
      <w:pPr>
        <w:pStyle w:val="Tekstpodstawowywcity2"/>
        <w:numPr>
          <w:ilvl w:val="0"/>
          <w:numId w:val="4"/>
        </w:numPr>
        <w:tabs>
          <w:tab w:val="clear" w:pos="394"/>
          <w:tab w:val="num" w:pos="720"/>
        </w:tabs>
        <w:spacing w:before="0" w:beforeAutospacing="0" w:after="0" w:afterAutospacing="0"/>
        <w:ind w:left="720"/>
        <w:rPr>
          <w:b/>
          <w:bCs/>
        </w:rPr>
      </w:pPr>
      <w:r>
        <w:rPr>
          <w:b/>
          <w:bCs/>
        </w:rPr>
        <w:t>posiadać ważny termin przydatności, nie krótszy niż 6 miesięcy od daty dostawy;</w:t>
      </w:r>
    </w:p>
    <w:p w:rsidR="00C8053C" w:rsidRDefault="00C8053C" w:rsidP="00C8053C">
      <w:pPr>
        <w:pStyle w:val="Tekstpodstawowywcity2"/>
        <w:numPr>
          <w:ilvl w:val="0"/>
          <w:numId w:val="4"/>
        </w:numPr>
        <w:tabs>
          <w:tab w:val="clear" w:pos="394"/>
          <w:tab w:val="num" w:pos="720"/>
        </w:tabs>
        <w:ind w:left="720"/>
        <w:rPr>
          <w:b/>
          <w:bCs/>
        </w:rPr>
      </w:pPr>
      <w:r>
        <w:rPr>
          <w:b/>
          <w:bCs/>
        </w:rPr>
        <w:t>Zamawiający dopuszcza tylko materiały oryginalne zalecane przez producentów drukarek. Przez produkty oryginalne - nieregenerowane należy rozumieć takie, które w 100% składają się z elementów nowych, niewykorzystanych uprzednio a w szczególności takie, które nie były poddane procesowi ponownego napełniania, wymiany jakichkolwiek elementów, czy poddanych jakiemukolwiek procesowi nadającemu im charakter ponownej używalności;</w:t>
      </w:r>
    </w:p>
    <w:p w:rsidR="00C8053C" w:rsidRDefault="00C8053C" w:rsidP="00C8053C">
      <w:pPr>
        <w:pStyle w:val="Tekstpodstawowywcity2"/>
        <w:numPr>
          <w:ilvl w:val="0"/>
          <w:numId w:val="4"/>
        </w:numPr>
        <w:tabs>
          <w:tab w:val="clear" w:pos="394"/>
          <w:tab w:val="num" w:pos="720"/>
        </w:tabs>
        <w:ind w:left="720"/>
        <w:rPr>
          <w:b/>
          <w:bCs/>
        </w:rPr>
      </w:pPr>
      <w:r>
        <w:rPr>
          <w:b/>
          <w:bCs/>
        </w:rPr>
        <w:t>posiadać oryginale opakowanie producenta;</w:t>
      </w:r>
    </w:p>
    <w:p w:rsidR="00C8053C" w:rsidRDefault="00C8053C" w:rsidP="00C8053C">
      <w:pPr>
        <w:pStyle w:val="Tekstpodstawowywcity2"/>
        <w:numPr>
          <w:ilvl w:val="0"/>
          <w:numId w:val="4"/>
        </w:numPr>
        <w:tabs>
          <w:tab w:val="clear" w:pos="394"/>
          <w:tab w:val="num" w:pos="720"/>
        </w:tabs>
        <w:ind w:left="720"/>
        <w:rPr>
          <w:b/>
          <w:bCs/>
        </w:rPr>
      </w:pPr>
      <w:r>
        <w:rPr>
          <w:b/>
          <w:bCs/>
        </w:rPr>
        <w:lastRenderedPageBreak/>
        <w:t>na opakowaniu powinna znajdować się informacja do jakiego typu sprzętu (drukarek) jest przeznaczony produkt.</w:t>
      </w:r>
    </w:p>
    <w:p w:rsidR="00C8053C" w:rsidRDefault="00C8053C" w:rsidP="00C8053C">
      <w:pPr>
        <w:pStyle w:val="Tekstpodstawowywcity2"/>
        <w:numPr>
          <w:ilvl w:val="0"/>
          <w:numId w:val="3"/>
        </w:numPr>
        <w:tabs>
          <w:tab w:val="num" w:pos="360"/>
        </w:tabs>
        <w:ind w:left="317" w:hanging="283"/>
        <w:rPr>
          <w:b/>
          <w:bCs/>
        </w:rPr>
      </w:pPr>
      <w:r>
        <w:rPr>
          <w:b/>
          <w:bCs/>
        </w:rPr>
        <w:t>Zamawiający dopuszcza możliwość złożenia ofert równoważnych. Wykonawca może zaproponować produkt, który spełni wszystkie wymagane parametry, normy i standardy jakościowe jak produkt określony w SIWZ, w szczególności stosowanie zaproponowanego produktu nie może powodować utraty gwarancji użytkowanego sprzętu.</w:t>
      </w:r>
    </w:p>
    <w:p w:rsidR="00C8053C" w:rsidRDefault="00C8053C" w:rsidP="00C8053C">
      <w:pPr>
        <w:pStyle w:val="Tekstpodstawowywcity2"/>
        <w:numPr>
          <w:ilvl w:val="0"/>
          <w:numId w:val="3"/>
        </w:numPr>
        <w:tabs>
          <w:tab w:val="num" w:pos="360"/>
        </w:tabs>
        <w:ind w:left="317" w:hanging="283"/>
        <w:rPr>
          <w:b/>
          <w:bCs/>
        </w:rPr>
      </w:pPr>
      <w:r>
        <w:rPr>
          <w:b/>
          <w:bCs/>
        </w:rPr>
        <w:t>W przypadku złożenia oferty równoważnej Wykonawca musi dołączyć zaświadczenie wystawione przez podmiot uprawniony do kontroli jakości potwierdzające, że poprzez odpowiednie odniesienie dokładnie oznaczone produkty będące przedmiotem dostawy, odpowiadają określonym normom lub specyfikacjom technicznym.</w:t>
      </w:r>
    </w:p>
    <w:p w:rsidR="00C8053C" w:rsidRDefault="00C8053C" w:rsidP="00C8053C">
      <w:pPr>
        <w:pStyle w:val="Tekstpodstawowywcity2"/>
        <w:numPr>
          <w:ilvl w:val="0"/>
          <w:numId w:val="3"/>
        </w:numPr>
        <w:tabs>
          <w:tab w:val="num" w:pos="360"/>
        </w:tabs>
        <w:ind w:left="317" w:hanging="283"/>
        <w:rPr>
          <w:b/>
          <w:bCs/>
        </w:rPr>
      </w:pPr>
      <w:r>
        <w:rPr>
          <w:b/>
          <w:bCs/>
        </w:rPr>
        <w:t>Wszystkie produkty objęte zamówieniem muszą posiadać odpowiednie atesty, aprobaty lub certyfikaty, potwierdzające ich zgodność z obowiązującymi normami i dopuszczające je do użytku.</w:t>
      </w:r>
    </w:p>
    <w:p w:rsidR="00D30AE7" w:rsidRPr="00AB071C" w:rsidRDefault="00D30AE7">
      <w:pPr>
        <w:rPr>
          <w:sz w:val="16"/>
          <w:szCs w:val="16"/>
        </w:rPr>
      </w:pPr>
    </w:p>
    <w:sectPr w:rsidR="00D30AE7" w:rsidRPr="00AB071C" w:rsidSect="002A0895">
      <w:headerReference w:type="default" r:id="rId7"/>
      <w:headerReference w:type="first" r:id="rId8"/>
      <w:pgSz w:w="16838" w:h="11906" w:orient="landscape"/>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53C" w:rsidRDefault="00C8053C" w:rsidP="004A0280">
      <w:pPr>
        <w:spacing w:after="0" w:line="240" w:lineRule="auto"/>
      </w:pPr>
      <w:r>
        <w:separator/>
      </w:r>
    </w:p>
  </w:endnote>
  <w:endnote w:type="continuationSeparator" w:id="1">
    <w:p w:rsidR="00C8053C" w:rsidRDefault="00C8053C" w:rsidP="004A0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53C" w:rsidRDefault="00C8053C" w:rsidP="004A0280">
      <w:pPr>
        <w:spacing w:after="0" w:line="240" w:lineRule="auto"/>
      </w:pPr>
      <w:r>
        <w:separator/>
      </w:r>
    </w:p>
  </w:footnote>
  <w:footnote w:type="continuationSeparator" w:id="1">
    <w:p w:rsidR="00C8053C" w:rsidRDefault="00C8053C" w:rsidP="004A02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53C" w:rsidRDefault="00C8053C">
    <w:pPr>
      <w:pStyle w:val="Nagwek"/>
    </w:pPr>
  </w:p>
  <w:p w:rsidR="00C8053C" w:rsidRPr="004A0280" w:rsidRDefault="00C8053C">
    <w:pPr>
      <w:pStyle w:val="Nagwek"/>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53C" w:rsidRPr="00D82D90" w:rsidRDefault="00C8053C" w:rsidP="00244E93">
    <w:pPr>
      <w:pStyle w:val="Stopka"/>
      <w:tabs>
        <w:tab w:val="clear" w:pos="4536"/>
        <w:tab w:val="clear" w:pos="9072"/>
        <w:tab w:val="left" w:pos="4608"/>
      </w:tabs>
      <w:spacing w:before="40" w:line="360" w:lineRule="auto"/>
      <w:jc w:val="center"/>
    </w:pPr>
    <w:r w:rsidRPr="00D82D90">
      <w:t>„Szczegółowy wykaz asortymentowo-jakościowy”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CC3"/>
    <w:multiLevelType w:val="hybridMultilevel"/>
    <w:tmpl w:val="8AE272B4"/>
    <w:lvl w:ilvl="0" w:tplc="FA2E605E">
      <w:start w:val="1"/>
      <w:numFmt w:val="decimal"/>
      <w:suff w:val="space"/>
      <w:lvlText w:val="%1."/>
      <w:lvlJc w:val="left"/>
      <w:pPr>
        <w:ind w:left="0" w:firstLine="86"/>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F22B3F"/>
    <w:multiLevelType w:val="hybridMultilevel"/>
    <w:tmpl w:val="852E9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B01CD1"/>
    <w:multiLevelType w:val="hybridMultilevel"/>
    <w:tmpl w:val="1AAA7052"/>
    <w:lvl w:ilvl="0" w:tplc="7954F49E">
      <w:start w:val="1"/>
      <w:numFmt w:val="decimal"/>
      <w:lvlText w:val="%1."/>
      <w:lvlJc w:val="left"/>
      <w:pPr>
        <w:tabs>
          <w:tab w:val="num" w:pos="720"/>
        </w:tabs>
        <w:ind w:left="720" w:hanging="360"/>
      </w:pPr>
      <w:rPr>
        <w:rFonts w:ascii="Arial Narrow" w:hAnsi="Arial Narrow" w:cs="Times New Roman" w:hint="default"/>
        <w:b/>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7CA777E8"/>
    <w:multiLevelType w:val="hybridMultilevel"/>
    <w:tmpl w:val="93E430DE"/>
    <w:lvl w:ilvl="0" w:tplc="5E2E73FA">
      <w:start w:val="1"/>
      <w:numFmt w:val="lowerLetter"/>
      <w:lvlText w:val="%1)"/>
      <w:lvlJc w:val="left"/>
      <w:pPr>
        <w:tabs>
          <w:tab w:val="num" w:pos="394"/>
        </w:tabs>
        <w:ind w:left="394" w:hanging="360"/>
      </w:pPr>
      <w:rPr>
        <w:rFonts w:ascii="Times New Roman" w:hAnsi="Times New Roman" w:hint="default"/>
        <w:b w:val="0"/>
        <w:i w:val="0"/>
        <w:sz w:val="24"/>
      </w:rPr>
    </w:lvl>
    <w:lvl w:ilvl="1" w:tplc="04150019" w:tentative="1">
      <w:start w:val="1"/>
      <w:numFmt w:val="lowerLetter"/>
      <w:lvlText w:val="%2."/>
      <w:lvlJc w:val="left"/>
      <w:pPr>
        <w:tabs>
          <w:tab w:val="num" w:pos="1474"/>
        </w:tabs>
        <w:ind w:left="1474" w:hanging="360"/>
      </w:pPr>
    </w:lvl>
    <w:lvl w:ilvl="2" w:tplc="0415001B" w:tentative="1">
      <w:start w:val="1"/>
      <w:numFmt w:val="lowerRoman"/>
      <w:lvlText w:val="%3."/>
      <w:lvlJc w:val="right"/>
      <w:pPr>
        <w:tabs>
          <w:tab w:val="num" w:pos="2194"/>
        </w:tabs>
        <w:ind w:left="2194" w:hanging="180"/>
      </w:pPr>
    </w:lvl>
    <w:lvl w:ilvl="3" w:tplc="0415000F" w:tentative="1">
      <w:start w:val="1"/>
      <w:numFmt w:val="decimal"/>
      <w:lvlText w:val="%4."/>
      <w:lvlJc w:val="left"/>
      <w:pPr>
        <w:tabs>
          <w:tab w:val="num" w:pos="2914"/>
        </w:tabs>
        <w:ind w:left="2914" w:hanging="360"/>
      </w:pPr>
    </w:lvl>
    <w:lvl w:ilvl="4" w:tplc="04150019" w:tentative="1">
      <w:start w:val="1"/>
      <w:numFmt w:val="lowerLetter"/>
      <w:lvlText w:val="%5."/>
      <w:lvlJc w:val="left"/>
      <w:pPr>
        <w:tabs>
          <w:tab w:val="num" w:pos="3634"/>
        </w:tabs>
        <w:ind w:left="3634" w:hanging="360"/>
      </w:pPr>
    </w:lvl>
    <w:lvl w:ilvl="5" w:tplc="0415001B" w:tentative="1">
      <w:start w:val="1"/>
      <w:numFmt w:val="lowerRoman"/>
      <w:lvlText w:val="%6."/>
      <w:lvlJc w:val="right"/>
      <w:pPr>
        <w:tabs>
          <w:tab w:val="num" w:pos="4354"/>
        </w:tabs>
        <w:ind w:left="4354" w:hanging="180"/>
      </w:pPr>
    </w:lvl>
    <w:lvl w:ilvl="6" w:tplc="0415000F" w:tentative="1">
      <w:start w:val="1"/>
      <w:numFmt w:val="decimal"/>
      <w:lvlText w:val="%7."/>
      <w:lvlJc w:val="left"/>
      <w:pPr>
        <w:tabs>
          <w:tab w:val="num" w:pos="5074"/>
        </w:tabs>
        <w:ind w:left="5074" w:hanging="360"/>
      </w:pPr>
    </w:lvl>
    <w:lvl w:ilvl="7" w:tplc="04150019" w:tentative="1">
      <w:start w:val="1"/>
      <w:numFmt w:val="lowerLetter"/>
      <w:lvlText w:val="%8."/>
      <w:lvlJc w:val="left"/>
      <w:pPr>
        <w:tabs>
          <w:tab w:val="num" w:pos="5794"/>
        </w:tabs>
        <w:ind w:left="5794" w:hanging="360"/>
      </w:pPr>
    </w:lvl>
    <w:lvl w:ilvl="8" w:tplc="0415001B" w:tentative="1">
      <w:start w:val="1"/>
      <w:numFmt w:val="lowerRoman"/>
      <w:lvlText w:val="%9."/>
      <w:lvlJc w:val="right"/>
      <w:pPr>
        <w:tabs>
          <w:tab w:val="num" w:pos="6514"/>
        </w:tabs>
        <w:ind w:left="6514"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7387D"/>
    <w:rsid w:val="00012F75"/>
    <w:rsid w:val="000427AF"/>
    <w:rsid w:val="000433FE"/>
    <w:rsid w:val="0007025A"/>
    <w:rsid w:val="00072D84"/>
    <w:rsid w:val="000A136E"/>
    <w:rsid w:val="000B22C2"/>
    <w:rsid w:val="000C4BE5"/>
    <w:rsid w:val="000E0E33"/>
    <w:rsid w:val="000F17FD"/>
    <w:rsid w:val="0010109B"/>
    <w:rsid w:val="00107579"/>
    <w:rsid w:val="00122A9F"/>
    <w:rsid w:val="00142DB0"/>
    <w:rsid w:val="00175418"/>
    <w:rsid w:val="0018189D"/>
    <w:rsid w:val="00187599"/>
    <w:rsid w:val="00213E1E"/>
    <w:rsid w:val="00244E93"/>
    <w:rsid w:val="0025516F"/>
    <w:rsid w:val="00257758"/>
    <w:rsid w:val="002A0895"/>
    <w:rsid w:val="002D6786"/>
    <w:rsid w:val="002E07CB"/>
    <w:rsid w:val="003009CC"/>
    <w:rsid w:val="0032118B"/>
    <w:rsid w:val="003805D1"/>
    <w:rsid w:val="00391616"/>
    <w:rsid w:val="00404D54"/>
    <w:rsid w:val="00415642"/>
    <w:rsid w:val="004228A4"/>
    <w:rsid w:val="00480E51"/>
    <w:rsid w:val="004929D9"/>
    <w:rsid w:val="004A0280"/>
    <w:rsid w:val="005030BA"/>
    <w:rsid w:val="005536A9"/>
    <w:rsid w:val="0060074C"/>
    <w:rsid w:val="00626987"/>
    <w:rsid w:val="0065051A"/>
    <w:rsid w:val="006B4F9D"/>
    <w:rsid w:val="006C55B5"/>
    <w:rsid w:val="006C73B8"/>
    <w:rsid w:val="006D4555"/>
    <w:rsid w:val="007832BC"/>
    <w:rsid w:val="007B4095"/>
    <w:rsid w:val="007E0B3F"/>
    <w:rsid w:val="007E5C6A"/>
    <w:rsid w:val="008E4D22"/>
    <w:rsid w:val="00931340"/>
    <w:rsid w:val="00964FFF"/>
    <w:rsid w:val="009719C5"/>
    <w:rsid w:val="009A1488"/>
    <w:rsid w:val="00A32A19"/>
    <w:rsid w:val="00A97D2D"/>
    <w:rsid w:val="00AB01B9"/>
    <w:rsid w:val="00AB071C"/>
    <w:rsid w:val="00AB69E3"/>
    <w:rsid w:val="00AC7546"/>
    <w:rsid w:val="00AE5CDF"/>
    <w:rsid w:val="00B12F06"/>
    <w:rsid w:val="00B36E2D"/>
    <w:rsid w:val="00B7387D"/>
    <w:rsid w:val="00B96715"/>
    <w:rsid w:val="00BA6546"/>
    <w:rsid w:val="00BC4773"/>
    <w:rsid w:val="00BF12B8"/>
    <w:rsid w:val="00C0767E"/>
    <w:rsid w:val="00C70F1E"/>
    <w:rsid w:val="00C8053C"/>
    <w:rsid w:val="00CA1F71"/>
    <w:rsid w:val="00CA7BC6"/>
    <w:rsid w:val="00CB2F58"/>
    <w:rsid w:val="00CB6159"/>
    <w:rsid w:val="00D05A31"/>
    <w:rsid w:val="00D16657"/>
    <w:rsid w:val="00D27F70"/>
    <w:rsid w:val="00D30AE7"/>
    <w:rsid w:val="00D43882"/>
    <w:rsid w:val="00D53FFF"/>
    <w:rsid w:val="00D63010"/>
    <w:rsid w:val="00D7102E"/>
    <w:rsid w:val="00D81E1F"/>
    <w:rsid w:val="00D84BFE"/>
    <w:rsid w:val="00DB0D5F"/>
    <w:rsid w:val="00DD6A0B"/>
    <w:rsid w:val="00E0138F"/>
    <w:rsid w:val="00E446DE"/>
    <w:rsid w:val="00E65E23"/>
    <w:rsid w:val="00E7647E"/>
    <w:rsid w:val="00E85E25"/>
    <w:rsid w:val="00EA7C35"/>
    <w:rsid w:val="00EC6BB2"/>
    <w:rsid w:val="00ED0A1D"/>
    <w:rsid w:val="00EF0774"/>
    <w:rsid w:val="00F1193C"/>
    <w:rsid w:val="00F51633"/>
    <w:rsid w:val="00F64122"/>
    <w:rsid w:val="00F85B47"/>
    <w:rsid w:val="00FC5949"/>
    <w:rsid w:val="00FD7EB7"/>
    <w:rsid w:val="00FE48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4D22"/>
  </w:style>
  <w:style w:type="paragraph" w:styleId="Nagwek1">
    <w:name w:val="heading 1"/>
    <w:basedOn w:val="Normalny"/>
    <w:next w:val="Normalny"/>
    <w:link w:val="Nagwek1Znak"/>
    <w:uiPriority w:val="9"/>
    <w:qFormat/>
    <w:rsid w:val="004A0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738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unhideWhenUsed/>
    <w:rsid w:val="004A02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280"/>
  </w:style>
  <w:style w:type="paragraph" w:styleId="Stopka">
    <w:name w:val="footer"/>
    <w:basedOn w:val="Normalny"/>
    <w:link w:val="StopkaZnak"/>
    <w:unhideWhenUsed/>
    <w:rsid w:val="004A0280"/>
    <w:pPr>
      <w:tabs>
        <w:tab w:val="center" w:pos="4536"/>
        <w:tab w:val="right" w:pos="9072"/>
      </w:tabs>
      <w:spacing w:after="0" w:line="240" w:lineRule="auto"/>
    </w:pPr>
  </w:style>
  <w:style w:type="character" w:customStyle="1" w:styleId="StopkaZnak">
    <w:name w:val="Stopka Znak"/>
    <w:basedOn w:val="Domylnaczcionkaakapitu"/>
    <w:link w:val="Stopka"/>
    <w:rsid w:val="004A0280"/>
  </w:style>
  <w:style w:type="paragraph" w:styleId="Bezodstpw">
    <w:name w:val="No Spacing"/>
    <w:uiPriority w:val="1"/>
    <w:qFormat/>
    <w:rsid w:val="004A0280"/>
    <w:pPr>
      <w:spacing w:after="0" w:line="240" w:lineRule="auto"/>
    </w:pPr>
  </w:style>
  <w:style w:type="character" w:customStyle="1" w:styleId="Nagwek1Znak">
    <w:name w:val="Nagłówek 1 Znak"/>
    <w:basedOn w:val="Domylnaczcionkaakapitu"/>
    <w:link w:val="Nagwek1"/>
    <w:uiPriority w:val="9"/>
    <w:rsid w:val="004A028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213E1E"/>
    <w:pPr>
      <w:ind w:left="720"/>
      <w:contextualSpacing/>
    </w:pPr>
  </w:style>
  <w:style w:type="paragraph" w:styleId="Tekstpodstawowywcity2">
    <w:name w:val="Body Text Indent 2"/>
    <w:basedOn w:val="Normalny"/>
    <w:link w:val="Tekstpodstawowywcity2Znak"/>
    <w:rsid w:val="00C8053C"/>
    <w:pPr>
      <w:spacing w:before="100" w:beforeAutospacing="1" w:after="100" w:afterAutospacing="1" w:line="360" w:lineRule="auto"/>
      <w:ind w:left="180"/>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C8053C"/>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9</Pages>
  <Words>2469</Words>
  <Characters>14820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17255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zbicie</dc:creator>
  <cp:keywords/>
  <dc:description/>
  <cp:lastModifiedBy>sylglo</cp:lastModifiedBy>
  <cp:revision>30</cp:revision>
  <cp:lastPrinted>2009-12-15T09:31:00Z</cp:lastPrinted>
  <dcterms:created xsi:type="dcterms:W3CDTF">2009-11-17T10:24:00Z</dcterms:created>
  <dcterms:modified xsi:type="dcterms:W3CDTF">2009-12-15T09:44:00Z</dcterms:modified>
</cp:coreProperties>
</file>