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Siatkatabeli"/>
        <w:tblW w:w="0" w:type="auto"/>
        <w:tblLook w:val="04A0" w:firstRow="1" w:lastRow="0" w:firstColumn="1" w:lastColumn="0" w:noHBand="0" w:noVBand="1"/>
      </w:tblPr>
      <w:tblGrid>
        <w:gridCol w:w="3936"/>
        <w:gridCol w:w="3685"/>
        <w:gridCol w:w="1591"/>
      </w:tblGrid>
      <w:tr w:rsidR="005236FA" w:rsidRPr="003F3609" w:rsidTr="00B72F3C">
        <w:tc>
          <w:tcPr>
            <w:tcW w:w="9212" w:type="dxa"/>
            <w:gridSpan w:val="3"/>
          </w:tcPr>
          <w:p w:rsidR="005236FA" w:rsidRPr="003F3609" w:rsidRDefault="005236FA" w:rsidP="00B72F3C">
            <w:pPr>
              <w:jc w:val="right"/>
              <w:rPr>
                <w:color w:val="000000" w:themeColor="text1"/>
                <w:sz w:val="32"/>
                <w:szCs w:val="32"/>
              </w:rPr>
            </w:pPr>
            <w:r w:rsidRPr="003F3609">
              <w:rPr>
                <w:color w:val="000000" w:themeColor="text1"/>
                <w:sz w:val="32"/>
                <w:szCs w:val="32"/>
              </w:rPr>
              <w:t>EGZ. NR: …</w:t>
            </w:r>
          </w:p>
        </w:tc>
      </w:tr>
      <w:tr w:rsidR="005236FA" w:rsidRPr="003F3609" w:rsidTr="00B72F3C">
        <w:trPr>
          <w:trHeight w:val="896"/>
        </w:trPr>
        <w:tc>
          <w:tcPr>
            <w:tcW w:w="9212" w:type="dxa"/>
            <w:gridSpan w:val="3"/>
          </w:tcPr>
          <w:p w:rsidR="005236FA" w:rsidRPr="003F3609" w:rsidRDefault="005236FA" w:rsidP="00B72F3C">
            <w:pPr>
              <w:rPr>
                <w:color w:val="000000" w:themeColor="text1"/>
                <w:sz w:val="18"/>
                <w:szCs w:val="18"/>
              </w:rPr>
            </w:pPr>
            <w:r w:rsidRPr="003F3609">
              <w:rPr>
                <w:color w:val="000000" w:themeColor="text1"/>
                <w:sz w:val="18"/>
                <w:szCs w:val="18"/>
              </w:rPr>
              <w:t>Faza projektu:</w:t>
            </w:r>
          </w:p>
          <w:p w:rsidR="005236FA" w:rsidRPr="007C0D3E" w:rsidRDefault="005236FA" w:rsidP="005236FA">
            <w:pPr>
              <w:jc w:val="center"/>
              <w:rPr>
                <w:rFonts w:cstheme="minorHAnsi"/>
                <w:b/>
                <w:sz w:val="32"/>
                <w:szCs w:val="32"/>
              </w:rPr>
            </w:pPr>
            <w:r w:rsidRPr="007C0D3E">
              <w:rPr>
                <w:rFonts w:cstheme="minorHAnsi"/>
                <w:b/>
                <w:sz w:val="32"/>
                <w:szCs w:val="32"/>
              </w:rPr>
              <w:t xml:space="preserve">SPECYFIKACJA TECHNICZNA WYKONANIA </w:t>
            </w:r>
          </w:p>
          <w:p w:rsidR="005236FA" w:rsidRPr="005236FA" w:rsidRDefault="005236FA" w:rsidP="005236FA">
            <w:pPr>
              <w:jc w:val="center"/>
              <w:rPr>
                <w:rFonts w:cstheme="minorHAnsi"/>
                <w:b/>
                <w:sz w:val="32"/>
                <w:szCs w:val="32"/>
              </w:rPr>
            </w:pPr>
            <w:r w:rsidRPr="007C0D3E">
              <w:rPr>
                <w:rFonts w:cstheme="minorHAnsi"/>
                <w:b/>
                <w:sz w:val="32"/>
                <w:szCs w:val="32"/>
              </w:rPr>
              <w:t>I ODBIORU ROBÓT BUDOWLANYCH</w:t>
            </w:r>
          </w:p>
        </w:tc>
      </w:tr>
      <w:tr w:rsidR="005236FA" w:rsidRPr="003F3609" w:rsidTr="00B72F3C">
        <w:trPr>
          <w:trHeight w:val="1647"/>
        </w:trPr>
        <w:tc>
          <w:tcPr>
            <w:tcW w:w="9212" w:type="dxa"/>
            <w:gridSpan w:val="3"/>
          </w:tcPr>
          <w:p w:rsidR="005236FA" w:rsidRPr="003F3609" w:rsidRDefault="005236FA" w:rsidP="00B72F3C">
            <w:pPr>
              <w:rPr>
                <w:color w:val="000000" w:themeColor="text1"/>
                <w:sz w:val="18"/>
                <w:szCs w:val="18"/>
              </w:rPr>
            </w:pPr>
            <w:r w:rsidRPr="003F3609">
              <w:rPr>
                <w:color w:val="000000" w:themeColor="text1"/>
                <w:sz w:val="18"/>
                <w:szCs w:val="18"/>
              </w:rPr>
              <w:t>Nazwa opracowania:</w:t>
            </w:r>
          </w:p>
          <w:p w:rsidR="005236FA" w:rsidRDefault="005236FA" w:rsidP="00B72F3C">
            <w:pPr>
              <w:jc w:val="center"/>
              <w:rPr>
                <w:b/>
                <w:color w:val="000000" w:themeColor="text1"/>
                <w:sz w:val="32"/>
                <w:szCs w:val="32"/>
              </w:rPr>
            </w:pPr>
          </w:p>
          <w:p w:rsidR="005236FA" w:rsidRPr="003F3609" w:rsidRDefault="002A4F97" w:rsidP="00B72F3C">
            <w:pPr>
              <w:jc w:val="center"/>
              <w:rPr>
                <w:color w:val="000000" w:themeColor="text1"/>
                <w:sz w:val="18"/>
                <w:szCs w:val="18"/>
              </w:rPr>
            </w:pPr>
            <w:r>
              <w:rPr>
                <w:b/>
                <w:color w:val="000000" w:themeColor="text1"/>
                <w:sz w:val="32"/>
                <w:szCs w:val="32"/>
              </w:rPr>
              <w:t>PRZEBUDOWA UL. LAZUROWEJ I UL. JANA LISZEWSKIEGO WRAZ Z INFRASTRUKTURĄ TECHNICZNĄ</w:t>
            </w:r>
          </w:p>
        </w:tc>
      </w:tr>
      <w:tr w:rsidR="005236FA" w:rsidRPr="003F3609" w:rsidTr="00B72F3C">
        <w:trPr>
          <w:trHeight w:val="845"/>
        </w:trPr>
        <w:tc>
          <w:tcPr>
            <w:tcW w:w="9212" w:type="dxa"/>
            <w:gridSpan w:val="3"/>
          </w:tcPr>
          <w:p w:rsidR="005236FA" w:rsidRPr="003F3609" w:rsidRDefault="005236FA" w:rsidP="00B72F3C">
            <w:pPr>
              <w:rPr>
                <w:color w:val="000000" w:themeColor="text1"/>
                <w:sz w:val="18"/>
                <w:szCs w:val="18"/>
              </w:rPr>
            </w:pPr>
            <w:r w:rsidRPr="003F3609">
              <w:rPr>
                <w:color w:val="000000" w:themeColor="text1"/>
                <w:sz w:val="18"/>
                <w:szCs w:val="18"/>
              </w:rPr>
              <w:t xml:space="preserve">Nazwa obiektu: </w:t>
            </w:r>
          </w:p>
          <w:p w:rsidR="005236FA" w:rsidRPr="003F3609" w:rsidRDefault="002A4F97" w:rsidP="00B72F3C">
            <w:pPr>
              <w:jc w:val="center"/>
              <w:rPr>
                <w:b/>
                <w:color w:val="000000" w:themeColor="text1"/>
                <w:sz w:val="32"/>
                <w:szCs w:val="32"/>
              </w:rPr>
            </w:pPr>
            <w:r>
              <w:rPr>
                <w:b/>
                <w:color w:val="000000" w:themeColor="text1"/>
                <w:sz w:val="32"/>
                <w:szCs w:val="32"/>
              </w:rPr>
              <w:t>UL.</w:t>
            </w:r>
            <w:r w:rsidRPr="003F3609">
              <w:rPr>
                <w:b/>
                <w:color w:val="000000" w:themeColor="text1"/>
                <w:sz w:val="32"/>
                <w:szCs w:val="32"/>
              </w:rPr>
              <w:t xml:space="preserve"> </w:t>
            </w:r>
            <w:r>
              <w:rPr>
                <w:b/>
                <w:color w:val="000000" w:themeColor="text1"/>
                <w:sz w:val="32"/>
                <w:szCs w:val="32"/>
              </w:rPr>
              <w:t xml:space="preserve">LAZUROWA I UL. J. LISZEWSKIEGO </w:t>
            </w:r>
            <w:r w:rsidRPr="003F3609">
              <w:rPr>
                <w:b/>
                <w:color w:val="000000" w:themeColor="text1"/>
                <w:sz w:val="32"/>
                <w:szCs w:val="32"/>
              </w:rPr>
              <w:t xml:space="preserve"> – OŚWIETLENIE DROGOWE</w:t>
            </w:r>
          </w:p>
        </w:tc>
      </w:tr>
      <w:tr w:rsidR="005236FA" w:rsidRPr="003F3609" w:rsidTr="00B72F3C">
        <w:trPr>
          <w:trHeight w:val="831"/>
        </w:trPr>
        <w:tc>
          <w:tcPr>
            <w:tcW w:w="9212" w:type="dxa"/>
            <w:gridSpan w:val="3"/>
          </w:tcPr>
          <w:p w:rsidR="005236FA" w:rsidRPr="003F3609" w:rsidRDefault="005236FA" w:rsidP="00B72F3C">
            <w:pPr>
              <w:rPr>
                <w:color w:val="000000" w:themeColor="text1"/>
                <w:sz w:val="18"/>
                <w:szCs w:val="18"/>
              </w:rPr>
            </w:pPr>
            <w:r w:rsidRPr="003F3609">
              <w:rPr>
                <w:color w:val="000000" w:themeColor="text1"/>
                <w:sz w:val="18"/>
                <w:szCs w:val="18"/>
              </w:rPr>
              <w:t>Adres:</w:t>
            </w:r>
          </w:p>
          <w:p w:rsidR="005236FA" w:rsidRPr="003F3609" w:rsidRDefault="005236FA" w:rsidP="00B72F3C">
            <w:pPr>
              <w:jc w:val="center"/>
              <w:rPr>
                <w:b/>
                <w:color w:val="000000" w:themeColor="text1"/>
                <w:sz w:val="32"/>
                <w:szCs w:val="32"/>
              </w:rPr>
            </w:pPr>
            <w:r>
              <w:rPr>
                <w:b/>
                <w:color w:val="000000" w:themeColor="text1"/>
                <w:sz w:val="32"/>
                <w:szCs w:val="32"/>
              </w:rPr>
              <w:t>BISKUPIEC</w:t>
            </w:r>
            <w:r w:rsidRPr="003F3609">
              <w:rPr>
                <w:b/>
                <w:color w:val="000000" w:themeColor="text1"/>
                <w:sz w:val="32"/>
                <w:szCs w:val="32"/>
              </w:rPr>
              <w:t xml:space="preserve"> , WOJ. WARMIŃSKO - MAZURSKIE</w:t>
            </w:r>
          </w:p>
        </w:tc>
      </w:tr>
      <w:tr w:rsidR="005236FA" w:rsidRPr="003F3609" w:rsidTr="00B72F3C">
        <w:trPr>
          <w:trHeight w:val="843"/>
        </w:trPr>
        <w:tc>
          <w:tcPr>
            <w:tcW w:w="9212" w:type="dxa"/>
            <w:gridSpan w:val="3"/>
          </w:tcPr>
          <w:p w:rsidR="005236FA" w:rsidRPr="003F3609" w:rsidRDefault="005236FA" w:rsidP="00B72F3C">
            <w:pPr>
              <w:rPr>
                <w:color w:val="000000" w:themeColor="text1"/>
                <w:sz w:val="18"/>
                <w:szCs w:val="18"/>
              </w:rPr>
            </w:pPr>
            <w:r w:rsidRPr="003F3609">
              <w:rPr>
                <w:color w:val="000000" w:themeColor="text1"/>
                <w:sz w:val="18"/>
                <w:szCs w:val="18"/>
              </w:rPr>
              <w:t xml:space="preserve">Nr </w:t>
            </w:r>
            <w:proofErr w:type="spellStart"/>
            <w:r w:rsidRPr="003F3609">
              <w:rPr>
                <w:color w:val="000000" w:themeColor="text1"/>
                <w:sz w:val="18"/>
                <w:szCs w:val="18"/>
              </w:rPr>
              <w:t>ewid</w:t>
            </w:r>
            <w:proofErr w:type="spellEnd"/>
            <w:r w:rsidRPr="003F3609">
              <w:rPr>
                <w:color w:val="000000" w:themeColor="text1"/>
                <w:sz w:val="18"/>
                <w:szCs w:val="18"/>
              </w:rPr>
              <w:t>. działek na których zlokalizowana jest inwestycja:</w:t>
            </w:r>
          </w:p>
          <w:p w:rsidR="005236FA" w:rsidRPr="003F3609" w:rsidRDefault="005236FA" w:rsidP="00B72F3C">
            <w:pPr>
              <w:jc w:val="center"/>
              <w:rPr>
                <w:b/>
                <w:color w:val="000000" w:themeColor="text1"/>
                <w:sz w:val="32"/>
                <w:szCs w:val="32"/>
              </w:rPr>
            </w:pPr>
            <w:r w:rsidRPr="003F3609">
              <w:rPr>
                <w:b/>
                <w:color w:val="000000" w:themeColor="text1"/>
                <w:sz w:val="32"/>
                <w:szCs w:val="32"/>
              </w:rPr>
              <w:t xml:space="preserve">OBRĘB </w:t>
            </w:r>
            <w:r w:rsidR="002A4F97">
              <w:rPr>
                <w:b/>
                <w:color w:val="000000" w:themeColor="text1"/>
                <w:sz w:val="32"/>
                <w:szCs w:val="32"/>
              </w:rPr>
              <w:t>NR …</w:t>
            </w:r>
          </w:p>
          <w:p w:rsidR="005236FA" w:rsidRPr="003F3609" w:rsidRDefault="005236FA" w:rsidP="00B72F3C">
            <w:pPr>
              <w:jc w:val="center"/>
              <w:rPr>
                <w:b/>
                <w:color w:val="000000" w:themeColor="text1"/>
                <w:sz w:val="32"/>
                <w:szCs w:val="32"/>
              </w:rPr>
            </w:pPr>
            <w:r w:rsidRPr="003F3609">
              <w:rPr>
                <w:b/>
                <w:color w:val="000000" w:themeColor="text1"/>
                <w:sz w:val="32"/>
                <w:szCs w:val="32"/>
              </w:rPr>
              <w:t>DZIAŁKI NR:</w:t>
            </w:r>
            <w:r w:rsidR="002A4F97">
              <w:rPr>
                <w:b/>
                <w:color w:val="000000" w:themeColor="text1"/>
                <w:sz w:val="32"/>
                <w:szCs w:val="32"/>
              </w:rPr>
              <w:t xml:space="preserve"> …</w:t>
            </w:r>
            <w:r w:rsidRPr="003F3609">
              <w:rPr>
                <w:b/>
                <w:color w:val="000000" w:themeColor="text1"/>
                <w:sz w:val="32"/>
                <w:szCs w:val="32"/>
              </w:rPr>
              <w:t xml:space="preserve"> </w:t>
            </w:r>
          </w:p>
          <w:p w:rsidR="005236FA" w:rsidRPr="003F3609" w:rsidRDefault="005236FA" w:rsidP="00B72F3C">
            <w:pPr>
              <w:rPr>
                <w:b/>
                <w:color w:val="000000" w:themeColor="text1"/>
                <w:sz w:val="32"/>
                <w:szCs w:val="32"/>
              </w:rPr>
            </w:pPr>
          </w:p>
        </w:tc>
      </w:tr>
      <w:tr w:rsidR="005236FA" w:rsidRPr="003F3609" w:rsidTr="00B72F3C">
        <w:trPr>
          <w:trHeight w:val="1283"/>
        </w:trPr>
        <w:tc>
          <w:tcPr>
            <w:tcW w:w="9212" w:type="dxa"/>
            <w:gridSpan w:val="3"/>
          </w:tcPr>
          <w:p w:rsidR="005236FA" w:rsidRPr="003F3609" w:rsidRDefault="005236FA" w:rsidP="00B72F3C">
            <w:pPr>
              <w:rPr>
                <w:color w:val="000000" w:themeColor="text1"/>
                <w:sz w:val="18"/>
                <w:szCs w:val="18"/>
              </w:rPr>
            </w:pPr>
            <w:r w:rsidRPr="003F3609">
              <w:rPr>
                <w:color w:val="000000" w:themeColor="text1"/>
                <w:sz w:val="18"/>
                <w:szCs w:val="18"/>
              </w:rPr>
              <w:t>Inwestor:</w:t>
            </w:r>
          </w:p>
          <w:p w:rsidR="005236FA" w:rsidRPr="003F3609" w:rsidRDefault="005236FA" w:rsidP="00B72F3C">
            <w:pPr>
              <w:jc w:val="center"/>
              <w:rPr>
                <w:b/>
                <w:color w:val="000000" w:themeColor="text1"/>
                <w:sz w:val="32"/>
                <w:szCs w:val="32"/>
              </w:rPr>
            </w:pPr>
            <w:r w:rsidRPr="003F3609">
              <w:rPr>
                <w:b/>
                <w:color w:val="000000" w:themeColor="text1"/>
                <w:sz w:val="32"/>
                <w:szCs w:val="32"/>
              </w:rPr>
              <w:t xml:space="preserve">GMINA </w:t>
            </w:r>
            <w:r>
              <w:rPr>
                <w:b/>
                <w:color w:val="000000" w:themeColor="text1"/>
                <w:sz w:val="32"/>
                <w:szCs w:val="32"/>
              </w:rPr>
              <w:t>BISKUPIEC</w:t>
            </w:r>
          </w:p>
          <w:p w:rsidR="005236FA" w:rsidRPr="003F3609" w:rsidRDefault="005236FA" w:rsidP="00B72F3C">
            <w:pPr>
              <w:jc w:val="center"/>
              <w:rPr>
                <w:color w:val="000000" w:themeColor="text1"/>
                <w:sz w:val="18"/>
                <w:szCs w:val="18"/>
              </w:rPr>
            </w:pPr>
            <w:r w:rsidRPr="003F3609">
              <w:rPr>
                <w:b/>
                <w:color w:val="000000" w:themeColor="text1"/>
                <w:sz w:val="32"/>
                <w:szCs w:val="32"/>
              </w:rPr>
              <w:t xml:space="preserve">UL. </w:t>
            </w:r>
            <w:r>
              <w:rPr>
                <w:b/>
                <w:color w:val="000000" w:themeColor="text1"/>
                <w:sz w:val="32"/>
                <w:szCs w:val="32"/>
              </w:rPr>
              <w:t>NIEPODLEGŁOŚCI 2</w:t>
            </w:r>
            <w:r w:rsidRPr="003F3609">
              <w:rPr>
                <w:b/>
                <w:color w:val="000000" w:themeColor="text1"/>
                <w:sz w:val="32"/>
                <w:szCs w:val="32"/>
              </w:rPr>
              <w:t>, 1</w:t>
            </w:r>
            <w:r>
              <w:rPr>
                <w:b/>
                <w:color w:val="000000" w:themeColor="text1"/>
                <w:sz w:val="32"/>
                <w:szCs w:val="32"/>
              </w:rPr>
              <w:t>1</w:t>
            </w:r>
            <w:r w:rsidRPr="003F3609">
              <w:rPr>
                <w:b/>
                <w:color w:val="000000" w:themeColor="text1"/>
                <w:sz w:val="32"/>
                <w:szCs w:val="32"/>
              </w:rPr>
              <w:t>-</w:t>
            </w:r>
            <w:r>
              <w:rPr>
                <w:b/>
                <w:color w:val="000000" w:themeColor="text1"/>
                <w:sz w:val="32"/>
                <w:szCs w:val="32"/>
              </w:rPr>
              <w:t>3</w:t>
            </w:r>
            <w:r w:rsidRPr="003F3609">
              <w:rPr>
                <w:b/>
                <w:color w:val="000000" w:themeColor="text1"/>
                <w:sz w:val="32"/>
                <w:szCs w:val="32"/>
              </w:rPr>
              <w:t xml:space="preserve">00 </w:t>
            </w:r>
            <w:r>
              <w:rPr>
                <w:b/>
                <w:color w:val="000000" w:themeColor="text1"/>
                <w:sz w:val="32"/>
                <w:szCs w:val="32"/>
              </w:rPr>
              <w:t>BISKUPIEC</w:t>
            </w:r>
          </w:p>
        </w:tc>
      </w:tr>
      <w:tr w:rsidR="005236FA" w:rsidRPr="003F3609" w:rsidTr="00B72F3C">
        <w:tc>
          <w:tcPr>
            <w:tcW w:w="9212" w:type="dxa"/>
            <w:gridSpan w:val="3"/>
          </w:tcPr>
          <w:p w:rsidR="005236FA" w:rsidRPr="003F3609" w:rsidRDefault="005236FA" w:rsidP="00B72F3C">
            <w:pPr>
              <w:rPr>
                <w:color w:val="000000" w:themeColor="text1"/>
                <w:sz w:val="18"/>
                <w:szCs w:val="18"/>
              </w:rPr>
            </w:pPr>
            <w:r w:rsidRPr="003F3609">
              <w:rPr>
                <w:color w:val="000000" w:themeColor="text1"/>
                <w:sz w:val="18"/>
                <w:szCs w:val="18"/>
              </w:rPr>
              <w:t>Autorzy projektu:</w:t>
            </w:r>
          </w:p>
        </w:tc>
      </w:tr>
      <w:tr w:rsidR="005236FA" w:rsidRPr="003F3609" w:rsidTr="00B72F3C">
        <w:trPr>
          <w:trHeight w:val="919"/>
        </w:trPr>
        <w:tc>
          <w:tcPr>
            <w:tcW w:w="3936" w:type="dxa"/>
          </w:tcPr>
          <w:p w:rsidR="005236FA" w:rsidRPr="003F3609" w:rsidRDefault="005236FA" w:rsidP="00B72F3C">
            <w:pPr>
              <w:rPr>
                <w:color w:val="000000" w:themeColor="text1"/>
                <w:sz w:val="18"/>
                <w:szCs w:val="18"/>
              </w:rPr>
            </w:pPr>
            <w:r w:rsidRPr="003F3609">
              <w:rPr>
                <w:color w:val="000000" w:themeColor="text1"/>
                <w:sz w:val="18"/>
                <w:szCs w:val="18"/>
              </w:rPr>
              <w:t xml:space="preserve">Projektował: </w:t>
            </w:r>
          </w:p>
          <w:p w:rsidR="005236FA" w:rsidRPr="003F3609" w:rsidRDefault="005236FA" w:rsidP="00B72F3C">
            <w:pPr>
              <w:rPr>
                <w:color w:val="000000" w:themeColor="text1"/>
                <w:sz w:val="18"/>
                <w:szCs w:val="18"/>
              </w:rPr>
            </w:pPr>
          </w:p>
          <w:p w:rsidR="005236FA" w:rsidRPr="003F3609" w:rsidRDefault="005236FA" w:rsidP="00B72F3C">
            <w:pPr>
              <w:rPr>
                <w:color w:val="000000" w:themeColor="text1"/>
                <w:sz w:val="24"/>
                <w:szCs w:val="24"/>
              </w:rPr>
            </w:pPr>
            <w:proofErr w:type="spellStart"/>
            <w:r w:rsidRPr="003F3609">
              <w:rPr>
                <w:color w:val="000000" w:themeColor="text1"/>
                <w:sz w:val="24"/>
                <w:szCs w:val="24"/>
              </w:rPr>
              <w:t>tech</w:t>
            </w:r>
            <w:proofErr w:type="spellEnd"/>
            <w:r w:rsidRPr="003F3609">
              <w:rPr>
                <w:color w:val="000000" w:themeColor="text1"/>
                <w:sz w:val="24"/>
                <w:szCs w:val="24"/>
              </w:rPr>
              <w:t xml:space="preserve">. A. </w:t>
            </w:r>
            <w:proofErr w:type="spellStart"/>
            <w:r w:rsidRPr="003F3609">
              <w:rPr>
                <w:color w:val="000000" w:themeColor="text1"/>
                <w:sz w:val="24"/>
                <w:szCs w:val="24"/>
              </w:rPr>
              <w:t>Ostropolski</w:t>
            </w:r>
            <w:proofErr w:type="spellEnd"/>
          </w:p>
        </w:tc>
        <w:tc>
          <w:tcPr>
            <w:tcW w:w="3685" w:type="dxa"/>
          </w:tcPr>
          <w:p w:rsidR="005236FA" w:rsidRPr="003F3609" w:rsidRDefault="005236FA" w:rsidP="00B72F3C">
            <w:pPr>
              <w:rPr>
                <w:color w:val="000000" w:themeColor="text1"/>
                <w:sz w:val="18"/>
                <w:szCs w:val="18"/>
              </w:rPr>
            </w:pPr>
            <w:r w:rsidRPr="003F3609">
              <w:rPr>
                <w:color w:val="000000" w:themeColor="text1"/>
                <w:sz w:val="18"/>
                <w:szCs w:val="18"/>
              </w:rPr>
              <w:t>Nr uprawnień:</w:t>
            </w:r>
          </w:p>
          <w:p w:rsidR="005236FA" w:rsidRPr="003F3609" w:rsidRDefault="005236FA" w:rsidP="00B72F3C">
            <w:pPr>
              <w:rPr>
                <w:color w:val="000000" w:themeColor="text1"/>
                <w:sz w:val="18"/>
                <w:szCs w:val="18"/>
              </w:rPr>
            </w:pPr>
          </w:p>
          <w:p w:rsidR="005236FA" w:rsidRPr="003F3609" w:rsidRDefault="005236FA" w:rsidP="00B72F3C">
            <w:pPr>
              <w:rPr>
                <w:color w:val="000000" w:themeColor="text1"/>
                <w:sz w:val="24"/>
                <w:szCs w:val="24"/>
              </w:rPr>
            </w:pPr>
            <w:r w:rsidRPr="003F3609">
              <w:rPr>
                <w:color w:val="000000" w:themeColor="text1"/>
                <w:sz w:val="24"/>
                <w:szCs w:val="24"/>
              </w:rPr>
              <w:t>12/90/OL par.13 ust. 1.4d</w:t>
            </w:r>
          </w:p>
        </w:tc>
        <w:tc>
          <w:tcPr>
            <w:tcW w:w="1591" w:type="dxa"/>
          </w:tcPr>
          <w:p w:rsidR="005236FA" w:rsidRPr="003F3609" w:rsidRDefault="005236FA" w:rsidP="00B72F3C">
            <w:pPr>
              <w:rPr>
                <w:color w:val="000000" w:themeColor="text1"/>
                <w:sz w:val="18"/>
                <w:szCs w:val="18"/>
              </w:rPr>
            </w:pPr>
            <w:r w:rsidRPr="003F3609">
              <w:rPr>
                <w:color w:val="000000" w:themeColor="text1"/>
                <w:sz w:val="18"/>
                <w:szCs w:val="18"/>
              </w:rPr>
              <w:t>Podpis:</w:t>
            </w:r>
          </w:p>
        </w:tc>
      </w:tr>
      <w:tr w:rsidR="005236FA" w:rsidRPr="003F3609" w:rsidTr="00B72F3C">
        <w:trPr>
          <w:trHeight w:val="847"/>
        </w:trPr>
        <w:tc>
          <w:tcPr>
            <w:tcW w:w="3936" w:type="dxa"/>
          </w:tcPr>
          <w:p w:rsidR="005236FA" w:rsidRPr="003F3609" w:rsidRDefault="005236FA" w:rsidP="00B72F3C">
            <w:pPr>
              <w:rPr>
                <w:color w:val="000000" w:themeColor="text1"/>
                <w:sz w:val="18"/>
                <w:szCs w:val="18"/>
              </w:rPr>
            </w:pPr>
            <w:r w:rsidRPr="003F3609">
              <w:rPr>
                <w:color w:val="000000" w:themeColor="text1"/>
                <w:sz w:val="18"/>
                <w:szCs w:val="18"/>
              </w:rPr>
              <w:t>Opracował:</w:t>
            </w:r>
          </w:p>
          <w:p w:rsidR="005236FA" w:rsidRPr="003F3609" w:rsidRDefault="005236FA" w:rsidP="00B72F3C">
            <w:pPr>
              <w:rPr>
                <w:color w:val="000000" w:themeColor="text1"/>
                <w:sz w:val="18"/>
                <w:szCs w:val="18"/>
              </w:rPr>
            </w:pPr>
          </w:p>
          <w:p w:rsidR="005236FA" w:rsidRPr="003F3609" w:rsidRDefault="005236FA" w:rsidP="00B72F3C">
            <w:pPr>
              <w:rPr>
                <w:color w:val="000000" w:themeColor="text1"/>
                <w:sz w:val="24"/>
                <w:szCs w:val="24"/>
              </w:rPr>
            </w:pPr>
            <w:proofErr w:type="spellStart"/>
            <w:r w:rsidRPr="003F3609">
              <w:rPr>
                <w:color w:val="000000" w:themeColor="text1"/>
                <w:sz w:val="24"/>
                <w:szCs w:val="24"/>
              </w:rPr>
              <w:t>tech</w:t>
            </w:r>
            <w:proofErr w:type="spellEnd"/>
            <w:r w:rsidRPr="003F3609">
              <w:rPr>
                <w:color w:val="000000" w:themeColor="text1"/>
                <w:sz w:val="24"/>
                <w:szCs w:val="24"/>
              </w:rPr>
              <w:t>. J. Frąckiewicz</w:t>
            </w:r>
          </w:p>
        </w:tc>
        <w:tc>
          <w:tcPr>
            <w:tcW w:w="3685" w:type="dxa"/>
          </w:tcPr>
          <w:p w:rsidR="005236FA" w:rsidRPr="003F3609" w:rsidRDefault="005236FA" w:rsidP="00B72F3C">
            <w:pPr>
              <w:rPr>
                <w:color w:val="000000" w:themeColor="text1"/>
                <w:sz w:val="18"/>
                <w:szCs w:val="18"/>
              </w:rPr>
            </w:pPr>
            <w:r w:rsidRPr="003F3609">
              <w:rPr>
                <w:color w:val="000000" w:themeColor="text1"/>
                <w:sz w:val="18"/>
                <w:szCs w:val="18"/>
              </w:rPr>
              <w:t>Nr uprawnień:</w:t>
            </w:r>
          </w:p>
          <w:p w:rsidR="005236FA" w:rsidRPr="003F3609" w:rsidRDefault="005236FA" w:rsidP="00B72F3C">
            <w:pPr>
              <w:rPr>
                <w:color w:val="000000" w:themeColor="text1"/>
                <w:sz w:val="18"/>
                <w:szCs w:val="18"/>
              </w:rPr>
            </w:pPr>
          </w:p>
          <w:p w:rsidR="005236FA" w:rsidRPr="003F3609" w:rsidRDefault="005236FA" w:rsidP="00B72F3C">
            <w:pPr>
              <w:rPr>
                <w:color w:val="000000" w:themeColor="text1"/>
                <w:sz w:val="18"/>
                <w:szCs w:val="18"/>
              </w:rPr>
            </w:pPr>
            <w:r w:rsidRPr="003F3609">
              <w:rPr>
                <w:color w:val="000000" w:themeColor="text1"/>
                <w:sz w:val="24"/>
                <w:szCs w:val="24"/>
              </w:rPr>
              <w:t>49/94/OL par.13 ust. 1.4d</w:t>
            </w:r>
          </w:p>
        </w:tc>
        <w:tc>
          <w:tcPr>
            <w:tcW w:w="1591" w:type="dxa"/>
          </w:tcPr>
          <w:p w:rsidR="005236FA" w:rsidRPr="003F3609" w:rsidRDefault="005236FA" w:rsidP="00B72F3C">
            <w:pPr>
              <w:rPr>
                <w:color w:val="000000" w:themeColor="text1"/>
                <w:sz w:val="18"/>
                <w:szCs w:val="18"/>
              </w:rPr>
            </w:pPr>
            <w:r w:rsidRPr="003F3609">
              <w:rPr>
                <w:color w:val="000000" w:themeColor="text1"/>
                <w:sz w:val="18"/>
                <w:szCs w:val="18"/>
              </w:rPr>
              <w:t>Podpis:</w:t>
            </w:r>
          </w:p>
        </w:tc>
      </w:tr>
      <w:tr w:rsidR="005236FA" w:rsidRPr="003F3609" w:rsidTr="00B72F3C">
        <w:trPr>
          <w:trHeight w:val="845"/>
        </w:trPr>
        <w:tc>
          <w:tcPr>
            <w:tcW w:w="3936" w:type="dxa"/>
          </w:tcPr>
          <w:p w:rsidR="005236FA" w:rsidRPr="003F3609" w:rsidRDefault="005236FA" w:rsidP="00B72F3C">
            <w:pPr>
              <w:rPr>
                <w:color w:val="000000" w:themeColor="text1"/>
                <w:sz w:val="18"/>
                <w:szCs w:val="18"/>
              </w:rPr>
            </w:pPr>
            <w:r w:rsidRPr="003F3609">
              <w:rPr>
                <w:color w:val="000000" w:themeColor="text1"/>
                <w:sz w:val="18"/>
                <w:szCs w:val="18"/>
              </w:rPr>
              <w:t>Sprawdził:</w:t>
            </w:r>
          </w:p>
          <w:p w:rsidR="005236FA" w:rsidRPr="003F3609" w:rsidRDefault="005236FA" w:rsidP="00B72F3C">
            <w:pPr>
              <w:rPr>
                <w:color w:val="000000" w:themeColor="text1"/>
                <w:sz w:val="18"/>
                <w:szCs w:val="18"/>
              </w:rPr>
            </w:pPr>
          </w:p>
          <w:p w:rsidR="005236FA" w:rsidRPr="003F3609" w:rsidRDefault="005236FA" w:rsidP="00B72F3C">
            <w:pPr>
              <w:rPr>
                <w:color w:val="000000" w:themeColor="text1"/>
                <w:sz w:val="24"/>
                <w:szCs w:val="24"/>
              </w:rPr>
            </w:pPr>
            <w:r w:rsidRPr="003F3609">
              <w:rPr>
                <w:color w:val="000000" w:themeColor="text1"/>
                <w:sz w:val="24"/>
                <w:szCs w:val="24"/>
              </w:rPr>
              <w:t>mgr inż. W. Matysiak</w:t>
            </w:r>
          </w:p>
        </w:tc>
        <w:tc>
          <w:tcPr>
            <w:tcW w:w="3685" w:type="dxa"/>
          </w:tcPr>
          <w:p w:rsidR="005236FA" w:rsidRPr="003F3609" w:rsidRDefault="005236FA" w:rsidP="00B72F3C">
            <w:pPr>
              <w:rPr>
                <w:color w:val="000000" w:themeColor="text1"/>
                <w:sz w:val="18"/>
                <w:szCs w:val="18"/>
              </w:rPr>
            </w:pPr>
            <w:r w:rsidRPr="003F3609">
              <w:rPr>
                <w:color w:val="000000" w:themeColor="text1"/>
                <w:sz w:val="18"/>
                <w:szCs w:val="18"/>
              </w:rPr>
              <w:t>Nr uprawnień:</w:t>
            </w:r>
          </w:p>
          <w:p w:rsidR="005236FA" w:rsidRPr="003F3609" w:rsidRDefault="005236FA" w:rsidP="00B72F3C">
            <w:pPr>
              <w:rPr>
                <w:color w:val="000000" w:themeColor="text1"/>
                <w:sz w:val="18"/>
                <w:szCs w:val="18"/>
              </w:rPr>
            </w:pPr>
          </w:p>
          <w:p w:rsidR="005236FA" w:rsidRPr="003F3609" w:rsidRDefault="005236FA" w:rsidP="00B72F3C">
            <w:pPr>
              <w:rPr>
                <w:color w:val="000000" w:themeColor="text1"/>
                <w:sz w:val="18"/>
                <w:szCs w:val="18"/>
              </w:rPr>
            </w:pPr>
            <w:r w:rsidRPr="003F3609">
              <w:rPr>
                <w:color w:val="000000" w:themeColor="text1"/>
                <w:sz w:val="24"/>
                <w:szCs w:val="24"/>
              </w:rPr>
              <w:t>53/92/OL par.13 ust. 1.4d</w:t>
            </w:r>
          </w:p>
        </w:tc>
        <w:tc>
          <w:tcPr>
            <w:tcW w:w="1591" w:type="dxa"/>
          </w:tcPr>
          <w:p w:rsidR="005236FA" w:rsidRPr="003F3609" w:rsidRDefault="005236FA" w:rsidP="00B72F3C">
            <w:pPr>
              <w:rPr>
                <w:color w:val="000000" w:themeColor="text1"/>
                <w:sz w:val="18"/>
                <w:szCs w:val="18"/>
              </w:rPr>
            </w:pPr>
            <w:r w:rsidRPr="003F3609">
              <w:rPr>
                <w:color w:val="000000" w:themeColor="text1"/>
                <w:sz w:val="18"/>
                <w:szCs w:val="18"/>
              </w:rPr>
              <w:t>Podpis:</w:t>
            </w:r>
          </w:p>
        </w:tc>
      </w:tr>
      <w:tr w:rsidR="005236FA" w:rsidRPr="003F3609" w:rsidTr="00B72F3C">
        <w:trPr>
          <w:trHeight w:val="829"/>
        </w:trPr>
        <w:tc>
          <w:tcPr>
            <w:tcW w:w="3936" w:type="dxa"/>
          </w:tcPr>
          <w:p w:rsidR="005236FA" w:rsidRPr="003F3609" w:rsidRDefault="005236FA" w:rsidP="00B72F3C">
            <w:pPr>
              <w:rPr>
                <w:color w:val="000000" w:themeColor="text1"/>
                <w:sz w:val="18"/>
                <w:szCs w:val="18"/>
              </w:rPr>
            </w:pPr>
          </w:p>
        </w:tc>
        <w:tc>
          <w:tcPr>
            <w:tcW w:w="3685" w:type="dxa"/>
          </w:tcPr>
          <w:p w:rsidR="005236FA" w:rsidRPr="003F3609" w:rsidRDefault="005236FA" w:rsidP="00B72F3C">
            <w:pPr>
              <w:rPr>
                <w:color w:val="000000" w:themeColor="text1"/>
                <w:sz w:val="18"/>
                <w:szCs w:val="18"/>
              </w:rPr>
            </w:pPr>
            <w:r w:rsidRPr="003F3609">
              <w:rPr>
                <w:color w:val="000000" w:themeColor="text1"/>
                <w:sz w:val="18"/>
                <w:szCs w:val="18"/>
              </w:rPr>
              <w:t>Nr uprawnień:</w:t>
            </w:r>
          </w:p>
        </w:tc>
        <w:tc>
          <w:tcPr>
            <w:tcW w:w="1591" w:type="dxa"/>
          </w:tcPr>
          <w:p w:rsidR="005236FA" w:rsidRPr="003F3609" w:rsidRDefault="005236FA" w:rsidP="00B72F3C">
            <w:pPr>
              <w:rPr>
                <w:color w:val="000000" w:themeColor="text1"/>
                <w:sz w:val="18"/>
                <w:szCs w:val="18"/>
              </w:rPr>
            </w:pPr>
            <w:r w:rsidRPr="003F3609">
              <w:rPr>
                <w:color w:val="000000" w:themeColor="text1"/>
                <w:sz w:val="18"/>
                <w:szCs w:val="18"/>
              </w:rPr>
              <w:t>Podpis:</w:t>
            </w:r>
          </w:p>
        </w:tc>
      </w:tr>
      <w:tr w:rsidR="005236FA" w:rsidRPr="003F3609" w:rsidTr="00B72F3C">
        <w:trPr>
          <w:trHeight w:val="841"/>
        </w:trPr>
        <w:tc>
          <w:tcPr>
            <w:tcW w:w="3936" w:type="dxa"/>
          </w:tcPr>
          <w:p w:rsidR="005236FA" w:rsidRPr="003F3609" w:rsidRDefault="005236FA" w:rsidP="00B72F3C">
            <w:pPr>
              <w:rPr>
                <w:color w:val="000000" w:themeColor="text1"/>
                <w:sz w:val="18"/>
                <w:szCs w:val="18"/>
              </w:rPr>
            </w:pPr>
          </w:p>
        </w:tc>
        <w:tc>
          <w:tcPr>
            <w:tcW w:w="3685" w:type="dxa"/>
          </w:tcPr>
          <w:p w:rsidR="005236FA" w:rsidRPr="003F3609" w:rsidRDefault="005236FA" w:rsidP="00B72F3C">
            <w:pPr>
              <w:rPr>
                <w:color w:val="000000" w:themeColor="text1"/>
                <w:sz w:val="18"/>
                <w:szCs w:val="18"/>
              </w:rPr>
            </w:pPr>
            <w:r w:rsidRPr="003F3609">
              <w:rPr>
                <w:color w:val="000000" w:themeColor="text1"/>
                <w:sz w:val="18"/>
                <w:szCs w:val="18"/>
              </w:rPr>
              <w:t>Nr uprawnień:</w:t>
            </w:r>
          </w:p>
        </w:tc>
        <w:tc>
          <w:tcPr>
            <w:tcW w:w="1591" w:type="dxa"/>
          </w:tcPr>
          <w:p w:rsidR="005236FA" w:rsidRPr="003F3609" w:rsidRDefault="005236FA" w:rsidP="00B72F3C">
            <w:pPr>
              <w:rPr>
                <w:color w:val="000000" w:themeColor="text1"/>
                <w:sz w:val="18"/>
                <w:szCs w:val="18"/>
              </w:rPr>
            </w:pPr>
            <w:r w:rsidRPr="003F3609">
              <w:rPr>
                <w:color w:val="000000" w:themeColor="text1"/>
                <w:sz w:val="18"/>
                <w:szCs w:val="18"/>
              </w:rPr>
              <w:t>Podpis:</w:t>
            </w:r>
          </w:p>
        </w:tc>
      </w:tr>
      <w:tr w:rsidR="005236FA" w:rsidRPr="003F3609" w:rsidTr="00B72F3C">
        <w:trPr>
          <w:trHeight w:val="839"/>
        </w:trPr>
        <w:tc>
          <w:tcPr>
            <w:tcW w:w="3936" w:type="dxa"/>
          </w:tcPr>
          <w:p w:rsidR="005236FA" w:rsidRPr="003F3609" w:rsidRDefault="005236FA" w:rsidP="00B72F3C">
            <w:pPr>
              <w:rPr>
                <w:color w:val="000000" w:themeColor="text1"/>
                <w:sz w:val="18"/>
                <w:szCs w:val="18"/>
              </w:rPr>
            </w:pPr>
          </w:p>
        </w:tc>
        <w:tc>
          <w:tcPr>
            <w:tcW w:w="3685" w:type="dxa"/>
          </w:tcPr>
          <w:p w:rsidR="005236FA" w:rsidRPr="003F3609" w:rsidRDefault="005236FA" w:rsidP="00B72F3C">
            <w:pPr>
              <w:rPr>
                <w:color w:val="000000" w:themeColor="text1"/>
                <w:sz w:val="18"/>
                <w:szCs w:val="18"/>
              </w:rPr>
            </w:pPr>
            <w:r w:rsidRPr="003F3609">
              <w:rPr>
                <w:color w:val="000000" w:themeColor="text1"/>
                <w:sz w:val="18"/>
                <w:szCs w:val="18"/>
              </w:rPr>
              <w:t>Nr uprawnień:</w:t>
            </w:r>
          </w:p>
        </w:tc>
        <w:tc>
          <w:tcPr>
            <w:tcW w:w="1591" w:type="dxa"/>
          </w:tcPr>
          <w:p w:rsidR="005236FA" w:rsidRPr="003F3609" w:rsidRDefault="005236FA" w:rsidP="00B72F3C">
            <w:pPr>
              <w:rPr>
                <w:color w:val="000000" w:themeColor="text1"/>
                <w:sz w:val="18"/>
                <w:szCs w:val="18"/>
              </w:rPr>
            </w:pPr>
            <w:r w:rsidRPr="003F3609">
              <w:rPr>
                <w:color w:val="000000" w:themeColor="text1"/>
                <w:sz w:val="18"/>
                <w:szCs w:val="18"/>
              </w:rPr>
              <w:t xml:space="preserve">Podpis: </w:t>
            </w:r>
          </w:p>
        </w:tc>
      </w:tr>
    </w:tbl>
    <w:p w:rsidR="005236FA" w:rsidRPr="003F3609" w:rsidRDefault="005236FA" w:rsidP="005236FA">
      <w:pPr>
        <w:rPr>
          <w:color w:val="000000" w:themeColor="text1"/>
        </w:rPr>
      </w:pPr>
    </w:p>
    <w:p w:rsidR="00D911E7" w:rsidRPr="00056BFE" w:rsidRDefault="002A4F97" w:rsidP="00056BFE">
      <w:pPr>
        <w:jc w:val="cente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MAJ – 2016</w:t>
      </w:r>
      <w:r w:rsidR="005236FA" w:rsidRPr="005236FA">
        <w:rPr>
          <w:rFonts w:asciiTheme="minorHAnsi" w:hAnsiTheme="minorHAnsi" w:cstheme="minorHAnsi"/>
          <w:b/>
          <w:color w:val="000000" w:themeColor="text1"/>
          <w:sz w:val="32"/>
          <w:szCs w:val="32"/>
        </w:rPr>
        <w:t xml:space="preserve"> r.</w:t>
      </w:r>
    </w:p>
    <w:p w:rsidR="00D911E7" w:rsidRDefault="00D911E7" w:rsidP="005222C9">
      <w:pPr>
        <w:jc w:val="center"/>
        <w:rPr>
          <w:rFonts w:asciiTheme="minorHAnsi" w:hAnsiTheme="minorHAnsi" w:cstheme="minorHAnsi"/>
          <w:b/>
          <w:bCs/>
          <w:sz w:val="24"/>
          <w:szCs w:val="24"/>
        </w:rPr>
      </w:pPr>
    </w:p>
    <w:p w:rsidR="00D911E7" w:rsidRDefault="00D911E7" w:rsidP="005222C9">
      <w:pPr>
        <w:jc w:val="center"/>
        <w:rPr>
          <w:rFonts w:asciiTheme="minorHAnsi" w:hAnsiTheme="minorHAnsi" w:cstheme="minorHAnsi"/>
          <w:b/>
          <w:bCs/>
          <w:sz w:val="24"/>
          <w:szCs w:val="24"/>
        </w:rPr>
      </w:pPr>
    </w:p>
    <w:p w:rsidR="00883169" w:rsidRPr="007C0D3E" w:rsidRDefault="00786234" w:rsidP="005222C9">
      <w:pPr>
        <w:jc w:val="center"/>
        <w:rPr>
          <w:rFonts w:asciiTheme="minorHAnsi" w:hAnsiTheme="minorHAnsi" w:cstheme="minorHAnsi"/>
          <w:b/>
          <w:bCs/>
          <w:sz w:val="24"/>
          <w:szCs w:val="24"/>
        </w:rPr>
      </w:pPr>
      <w:proofErr w:type="spellStart"/>
      <w:r w:rsidRPr="007C0D3E">
        <w:rPr>
          <w:rFonts w:asciiTheme="minorHAnsi" w:hAnsiTheme="minorHAnsi" w:cstheme="minorHAnsi"/>
          <w:b/>
          <w:bCs/>
          <w:sz w:val="24"/>
          <w:szCs w:val="24"/>
        </w:rPr>
        <w:t>STWiORB</w:t>
      </w:r>
      <w:proofErr w:type="spellEnd"/>
      <w:r w:rsidRPr="007C0D3E">
        <w:rPr>
          <w:rFonts w:asciiTheme="minorHAnsi" w:hAnsiTheme="minorHAnsi" w:cstheme="minorHAnsi"/>
          <w:b/>
          <w:bCs/>
          <w:sz w:val="24"/>
          <w:szCs w:val="24"/>
        </w:rPr>
        <w:t xml:space="preserve"> - D.07.12.01.</w:t>
      </w:r>
    </w:p>
    <w:p w:rsidR="00883169" w:rsidRPr="007C0D3E" w:rsidRDefault="00883169">
      <w:pPr>
        <w:jc w:val="center"/>
        <w:rPr>
          <w:rFonts w:asciiTheme="minorHAnsi" w:hAnsiTheme="minorHAnsi" w:cstheme="minorHAnsi"/>
          <w:b/>
          <w:bCs/>
          <w:sz w:val="24"/>
          <w:szCs w:val="24"/>
        </w:rPr>
      </w:pPr>
    </w:p>
    <w:p w:rsidR="00883169" w:rsidRPr="007C0D3E" w:rsidRDefault="00786234">
      <w:pPr>
        <w:pStyle w:val="Nagwek1"/>
        <w:rPr>
          <w:rFonts w:asciiTheme="minorHAnsi" w:hAnsiTheme="minorHAnsi" w:cstheme="minorHAnsi"/>
        </w:rPr>
      </w:pPr>
      <w:r w:rsidRPr="007C0D3E">
        <w:rPr>
          <w:rFonts w:asciiTheme="minorHAnsi" w:hAnsiTheme="minorHAnsi" w:cstheme="minorHAnsi"/>
        </w:rPr>
        <w:t xml:space="preserve">BUDOWA OŚWIETLENIA DROGOWEGO </w:t>
      </w:r>
    </w:p>
    <w:p w:rsidR="00883169" w:rsidRPr="007C0D3E" w:rsidRDefault="00883169">
      <w:pPr>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 xml:space="preserve">1. </w:t>
      </w:r>
      <w:r w:rsidRPr="007C0D3E">
        <w:rPr>
          <w:rFonts w:asciiTheme="minorHAnsi" w:hAnsiTheme="minorHAnsi" w:cstheme="minorHAnsi"/>
          <w:b/>
          <w:bCs/>
        </w:rPr>
        <w:tab/>
        <w:t>WSTĘP</w:t>
      </w:r>
    </w:p>
    <w:p w:rsidR="00883169" w:rsidRPr="007C0D3E" w:rsidRDefault="00883169">
      <w:pPr>
        <w:jc w:val="both"/>
        <w:rPr>
          <w:rFonts w:asciiTheme="minorHAnsi" w:hAnsiTheme="minorHAnsi" w:cstheme="minorHAnsi"/>
        </w:rPr>
      </w:pPr>
    </w:p>
    <w:p w:rsidR="00883169" w:rsidRPr="007C0D3E" w:rsidRDefault="00786234">
      <w:pPr>
        <w:jc w:val="both"/>
        <w:rPr>
          <w:rFonts w:asciiTheme="minorHAnsi" w:hAnsiTheme="minorHAnsi" w:cstheme="minorHAnsi"/>
        </w:rPr>
      </w:pPr>
      <w:r w:rsidRPr="007C0D3E">
        <w:rPr>
          <w:rFonts w:asciiTheme="minorHAnsi" w:hAnsiTheme="minorHAnsi" w:cstheme="minorHAnsi"/>
          <w:b/>
          <w:bCs/>
        </w:rPr>
        <w:t xml:space="preserve">1.1. </w:t>
      </w:r>
      <w:r w:rsidRPr="007C0D3E">
        <w:rPr>
          <w:rFonts w:asciiTheme="minorHAnsi" w:hAnsiTheme="minorHAnsi" w:cstheme="minorHAnsi"/>
          <w:b/>
          <w:bCs/>
        </w:rPr>
        <w:tab/>
        <w:t xml:space="preserve">Przedmiot </w:t>
      </w:r>
      <w:proofErr w:type="spellStart"/>
      <w:r w:rsidRPr="007C0D3E">
        <w:rPr>
          <w:rFonts w:asciiTheme="minorHAnsi" w:hAnsiTheme="minorHAnsi" w:cstheme="minorHAnsi"/>
          <w:b/>
          <w:bCs/>
        </w:rPr>
        <w:t>STWiORB</w:t>
      </w:r>
      <w:proofErr w:type="spellEnd"/>
    </w:p>
    <w:p w:rsidR="00883169" w:rsidRPr="007C0D3E" w:rsidRDefault="00786234">
      <w:pPr>
        <w:ind w:left="720"/>
        <w:jc w:val="both"/>
        <w:rPr>
          <w:rFonts w:asciiTheme="minorHAnsi" w:hAnsiTheme="minorHAnsi" w:cstheme="minorHAnsi"/>
        </w:rPr>
      </w:pPr>
      <w:r w:rsidRPr="007C0D3E">
        <w:rPr>
          <w:rFonts w:asciiTheme="minorHAnsi" w:hAnsiTheme="minorHAnsi" w:cstheme="minorHAnsi"/>
        </w:rPr>
        <w:t>Przedmiotem niniejszej Specyfikacji Technicznej Wykonania i Odbioru Robót Budowlanych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są wymagania szczegółowe dotyczące wykonania i odbioru robót związanych z </w:t>
      </w:r>
      <w:r w:rsidR="00056BFE">
        <w:rPr>
          <w:rFonts w:asciiTheme="minorHAnsi" w:hAnsiTheme="minorHAnsi" w:cstheme="minorHAnsi"/>
        </w:rPr>
        <w:t xml:space="preserve">przebudową </w:t>
      </w:r>
      <w:r w:rsidRPr="007C0D3E">
        <w:rPr>
          <w:rFonts w:asciiTheme="minorHAnsi" w:hAnsiTheme="minorHAnsi" w:cstheme="minorHAnsi"/>
          <w:szCs w:val="24"/>
        </w:rPr>
        <w:t>linii oświetlenia ulicznego na terenie ulic</w:t>
      </w:r>
      <w:r w:rsidR="005222C9" w:rsidRPr="007C0D3E">
        <w:rPr>
          <w:rFonts w:asciiTheme="minorHAnsi" w:hAnsiTheme="minorHAnsi" w:cstheme="minorHAnsi"/>
          <w:szCs w:val="24"/>
        </w:rPr>
        <w:t xml:space="preserve">y </w:t>
      </w:r>
      <w:r w:rsidR="00E50024">
        <w:rPr>
          <w:rFonts w:asciiTheme="minorHAnsi" w:hAnsiTheme="minorHAnsi" w:cstheme="minorHAnsi"/>
          <w:szCs w:val="24"/>
        </w:rPr>
        <w:t xml:space="preserve">Lazurowej i ul. J. Liszewskiego </w:t>
      </w:r>
      <w:r w:rsidR="005222C9" w:rsidRPr="007C0D3E">
        <w:rPr>
          <w:rFonts w:asciiTheme="minorHAnsi" w:hAnsiTheme="minorHAnsi" w:cstheme="minorHAnsi"/>
          <w:szCs w:val="24"/>
        </w:rPr>
        <w:t xml:space="preserve">w mieście </w:t>
      </w:r>
      <w:r w:rsidR="00D911E7">
        <w:rPr>
          <w:rFonts w:asciiTheme="minorHAnsi" w:hAnsiTheme="minorHAnsi" w:cstheme="minorHAnsi"/>
          <w:szCs w:val="24"/>
        </w:rPr>
        <w:t>Biskupiec</w:t>
      </w:r>
      <w:r w:rsidR="005222C9" w:rsidRPr="007C0D3E">
        <w:rPr>
          <w:rFonts w:asciiTheme="minorHAnsi" w:hAnsiTheme="minorHAnsi" w:cstheme="minorHAnsi"/>
          <w:szCs w:val="24"/>
        </w:rPr>
        <w:t>.</w:t>
      </w:r>
    </w:p>
    <w:p w:rsidR="00883169" w:rsidRPr="007C0D3E" w:rsidRDefault="00883169">
      <w:pPr>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1.2.</w:t>
      </w:r>
      <w:r w:rsidRPr="007C0D3E">
        <w:rPr>
          <w:rFonts w:asciiTheme="minorHAnsi" w:hAnsiTheme="minorHAnsi" w:cstheme="minorHAnsi"/>
          <w:b/>
          <w:bCs/>
        </w:rPr>
        <w:tab/>
        <w:t xml:space="preserve">Zakres stosowania </w:t>
      </w:r>
      <w:proofErr w:type="spellStart"/>
      <w:r w:rsidRPr="007C0D3E">
        <w:rPr>
          <w:rFonts w:asciiTheme="minorHAnsi" w:hAnsiTheme="minorHAnsi" w:cstheme="minorHAnsi"/>
          <w:b/>
          <w:bCs/>
        </w:rPr>
        <w:t>STWiORB</w:t>
      </w:r>
      <w:proofErr w:type="spellEnd"/>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 xml:space="preserve">Zakres stosowania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jest zgodny z pkt. 1.2.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 D.00.00.00 “Wymagania ogólne”.</w:t>
      </w:r>
    </w:p>
    <w:p w:rsidR="00883169" w:rsidRPr="007C0D3E" w:rsidRDefault="00883169">
      <w:pPr>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1.3.</w:t>
      </w:r>
      <w:r w:rsidRPr="007C0D3E">
        <w:rPr>
          <w:rFonts w:asciiTheme="minorHAnsi" w:hAnsiTheme="minorHAnsi" w:cstheme="minorHAnsi"/>
          <w:b/>
          <w:bCs/>
        </w:rPr>
        <w:tab/>
        <w:t xml:space="preserve">Zakres robót objętych </w:t>
      </w:r>
      <w:proofErr w:type="spellStart"/>
      <w:r w:rsidRPr="007C0D3E">
        <w:rPr>
          <w:rFonts w:asciiTheme="minorHAnsi" w:hAnsiTheme="minorHAnsi" w:cstheme="minorHAnsi"/>
          <w:b/>
          <w:bCs/>
        </w:rPr>
        <w:t>STWiORB</w:t>
      </w:r>
      <w:proofErr w:type="spellEnd"/>
    </w:p>
    <w:p w:rsidR="00883169" w:rsidRPr="007C0D3E" w:rsidRDefault="00786234">
      <w:pPr>
        <w:ind w:left="720"/>
        <w:jc w:val="both"/>
        <w:rPr>
          <w:rFonts w:asciiTheme="minorHAnsi" w:hAnsiTheme="minorHAnsi" w:cstheme="minorHAnsi"/>
        </w:rPr>
      </w:pPr>
      <w:r w:rsidRPr="007C0D3E">
        <w:rPr>
          <w:rFonts w:asciiTheme="minorHAnsi" w:hAnsiTheme="minorHAnsi" w:cstheme="minorHAnsi"/>
        </w:rPr>
        <w:t xml:space="preserve">Ustalenia zawarte w niniejszej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dotyczą zasad prowadzenia Robót związanych z wykonaniem  budowy</w:t>
      </w:r>
      <w:r w:rsidR="00056BFE">
        <w:rPr>
          <w:rFonts w:asciiTheme="minorHAnsi" w:hAnsiTheme="minorHAnsi" w:cstheme="minorHAnsi"/>
        </w:rPr>
        <w:t xml:space="preserve"> wydzielonej </w:t>
      </w:r>
      <w:r w:rsidRPr="007C0D3E">
        <w:rPr>
          <w:rFonts w:asciiTheme="minorHAnsi" w:hAnsiTheme="minorHAnsi" w:cstheme="minorHAnsi"/>
        </w:rPr>
        <w:t xml:space="preserve"> linii kablowej oświetlenia ulicznego z oprawami oświetlenia.  </w:t>
      </w:r>
    </w:p>
    <w:p w:rsidR="00883169" w:rsidRPr="007C0D3E" w:rsidRDefault="00883169">
      <w:pPr>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1.4.</w:t>
      </w:r>
      <w:r w:rsidRPr="007C0D3E">
        <w:rPr>
          <w:rFonts w:asciiTheme="minorHAnsi" w:hAnsiTheme="minorHAnsi" w:cstheme="minorHAnsi"/>
          <w:b/>
          <w:bCs/>
        </w:rPr>
        <w:tab/>
        <w:t>Określenia podstawowe</w:t>
      </w:r>
    </w:p>
    <w:p w:rsidR="00883169" w:rsidRPr="007C0D3E" w:rsidRDefault="00786234">
      <w:pPr>
        <w:ind w:left="720"/>
        <w:jc w:val="both"/>
        <w:rPr>
          <w:rFonts w:asciiTheme="minorHAnsi" w:hAnsiTheme="minorHAnsi" w:cstheme="minorHAnsi"/>
        </w:rPr>
      </w:pPr>
      <w:r w:rsidRPr="007C0D3E">
        <w:rPr>
          <w:rFonts w:asciiTheme="minorHAnsi" w:hAnsiTheme="minorHAnsi" w:cstheme="minorHAnsi"/>
        </w:rPr>
        <w:t xml:space="preserve">Określenia podane w niniejszej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są zgodne z obowiązującą normą PN-75/E-02032</w:t>
      </w:r>
      <w:r w:rsidRPr="007C0D3E">
        <w:rPr>
          <w:rFonts w:asciiTheme="minorHAnsi" w:hAnsiTheme="minorHAnsi" w:cstheme="minorHAnsi"/>
        </w:rPr>
        <w:br/>
        <w:t xml:space="preserve">oraz z definicjami podanymi w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 D.00.00.00 “Wymagania ogólne” pkt. 1.4.</w:t>
      </w:r>
    </w:p>
    <w:p w:rsidR="00883169" w:rsidRPr="007C0D3E" w:rsidRDefault="00786234" w:rsidP="00786234">
      <w:pPr>
        <w:numPr>
          <w:ilvl w:val="2"/>
          <w:numId w:val="9"/>
        </w:numPr>
        <w:jc w:val="both"/>
        <w:rPr>
          <w:rFonts w:asciiTheme="minorHAnsi" w:hAnsiTheme="minorHAnsi" w:cstheme="minorHAnsi"/>
        </w:rPr>
      </w:pPr>
      <w:r w:rsidRPr="007C0D3E">
        <w:rPr>
          <w:rFonts w:asciiTheme="minorHAnsi" w:hAnsiTheme="minorHAnsi" w:cstheme="minorHAnsi"/>
        </w:rPr>
        <w:t>Słup oświetleniowy – konstrukcja wsporcza osadzona w gruncie, służąca do zamocowania oprawy        oświetleniowej na wysokości nie większej niż 14 m.</w:t>
      </w:r>
    </w:p>
    <w:p w:rsidR="00883169" w:rsidRPr="007C0D3E" w:rsidRDefault="00786234">
      <w:pPr>
        <w:jc w:val="both"/>
        <w:rPr>
          <w:rFonts w:asciiTheme="minorHAnsi" w:hAnsiTheme="minorHAnsi" w:cstheme="minorHAnsi"/>
        </w:rPr>
      </w:pPr>
      <w:r w:rsidRPr="007C0D3E">
        <w:rPr>
          <w:rFonts w:asciiTheme="minorHAnsi" w:hAnsiTheme="minorHAnsi" w:cstheme="minorHAnsi"/>
        </w:rPr>
        <w:t>1.4.2.</w:t>
      </w:r>
      <w:r w:rsidRPr="007C0D3E">
        <w:rPr>
          <w:rFonts w:asciiTheme="minorHAnsi" w:hAnsiTheme="minorHAnsi" w:cstheme="minorHAnsi"/>
        </w:rPr>
        <w:tab/>
        <w:t>Wysięgnik – element rurowy łączący słup oświetleniowy z oprawą.</w:t>
      </w:r>
    </w:p>
    <w:p w:rsidR="00883169" w:rsidRPr="007C0D3E" w:rsidRDefault="00786234">
      <w:pPr>
        <w:ind w:left="720" w:hanging="720"/>
        <w:jc w:val="both"/>
        <w:rPr>
          <w:rFonts w:asciiTheme="minorHAnsi" w:hAnsiTheme="minorHAnsi" w:cstheme="minorHAnsi"/>
        </w:rPr>
      </w:pPr>
      <w:r w:rsidRPr="007C0D3E">
        <w:rPr>
          <w:rFonts w:asciiTheme="minorHAnsi" w:hAnsiTheme="minorHAnsi" w:cstheme="minorHAnsi"/>
        </w:rPr>
        <w:t>1.4.3.</w:t>
      </w:r>
      <w:r w:rsidRPr="007C0D3E">
        <w:rPr>
          <w:rFonts w:asciiTheme="minorHAnsi" w:hAnsiTheme="minorHAnsi" w:cstheme="minorHAnsi"/>
        </w:rPr>
        <w:tab/>
        <w:t>Oprawa oświetleniowa – urządzenie służące do rozdziału, filtracji i przekształcania strumienia świetlnego wysyłanego przez źródło światła, zawierające wszystkie niezbędna detale</w:t>
      </w:r>
      <w:r w:rsidRPr="007C0D3E">
        <w:rPr>
          <w:rFonts w:asciiTheme="minorHAnsi" w:hAnsiTheme="minorHAnsi" w:cstheme="minorHAnsi"/>
        </w:rPr>
        <w:br/>
        <w:t>do przymocowania i połączenia z instalacją elektryczną.</w:t>
      </w:r>
    </w:p>
    <w:p w:rsidR="00883169" w:rsidRPr="007C0D3E" w:rsidRDefault="00786234">
      <w:pPr>
        <w:numPr>
          <w:ilvl w:val="2"/>
          <w:numId w:val="3"/>
        </w:numPr>
        <w:tabs>
          <w:tab w:val="left" w:pos="720"/>
        </w:tabs>
        <w:ind w:left="720" w:hanging="720"/>
        <w:jc w:val="both"/>
        <w:rPr>
          <w:rFonts w:asciiTheme="minorHAnsi" w:hAnsiTheme="minorHAnsi" w:cstheme="minorHAnsi"/>
        </w:rPr>
      </w:pPr>
      <w:r w:rsidRPr="007C0D3E">
        <w:rPr>
          <w:rFonts w:asciiTheme="minorHAnsi" w:hAnsiTheme="minorHAnsi" w:cstheme="minorHAnsi"/>
        </w:rPr>
        <w:t>Sieć oświetleniowa – sieć elektroenergetyczna zasilająca urządzenia i odbiorniki służące do oświetlenia zewnętrznego.</w:t>
      </w:r>
    </w:p>
    <w:p w:rsidR="00883169" w:rsidRPr="007C0D3E" w:rsidRDefault="00786234">
      <w:pPr>
        <w:numPr>
          <w:ilvl w:val="2"/>
          <w:numId w:val="3"/>
        </w:numPr>
        <w:tabs>
          <w:tab w:val="left" w:pos="720"/>
        </w:tabs>
        <w:ind w:left="720" w:hanging="720"/>
        <w:jc w:val="both"/>
        <w:rPr>
          <w:rFonts w:asciiTheme="minorHAnsi" w:hAnsiTheme="minorHAnsi" w:cstheme="minorHAnsi"/>
        </w:rPr>
      </w:pPr>
      <w:r w:rsidRPr="007C0D3E">
        <w:rPr>
          <w:rFonts w:asciiTheme="minorHAnsi" w:hAnsiTheme="minorHAnsi" w:cstheme="minorHAnsi"/>
        </w:rPr>
        <w:t>Dodatkowa ochrona przeciwporażeniowa – ochrona części przewodzących dostępnych w wypadku pojawienia się na nich napięcia w warunkach zakłóceniowych.</w:t>
      </w:r>
    </w:p>
    <w:p w:rsidR="00883169" w:rsidRPr="007C0D3E" w:rsidRDefault="00786234">
      <w:pPr>
        <w:numPr>
          <w:ilvl w:val="2"/>
          <w:numId w:val="3"/>
        </w:numPr>
        <w:tabs>
          <w:tab w:val="left" w:pos="720"/>
        </w:tabs>
        <w:ind w:left="720" w:hanging="720"/>
        <w:jc w:val="both"/>
        <w:rPr>
          <w:rFonts w:asciiTheme="minorHAnsi" w:hAnsiTheme="minorHAnsi" w:cstheme="minorHAnsi"/>
        </w:rPr>
      </w:pPr>
      <w:r w:rsidRPr="007C0D3E">
        <w:rPr>
          <w:rFonts w:asciiTheme="minorHAnsi" w:hAnsiTheme="minorHAnsi" w:cstheme="minorHAnsi"/>
        </w:rPr>
        <w:t>Średnie natężenie oświetlenia na jezdni - stosunek strumienia światła padającego na powierzchnię jezdni do jej pola.</w:t>
      </w:r>
    </w:p>
    <w:p w:rsidR="00883169" w:rsidRPr="007C0D3E" w:rsidRDefault="00786234">
      <w:pPr>
        <w:numPr>
          <w:ilvl w:val="2"/>
          <w:numId w:val="3"/>
        </w:numPr>
        <w:tabs>
          <w:tab w:val="left" w:pos="720"/>
        </w:tabs>
        <w:ind w:left="720" w:hanging="720"/>
        <w:jc w:val="both"/>
        <w:rPr>
          <w:rFonts w:asciiTheme="minorHAnsi" w:hAnsiTheme="minorHAnsi" w:cstheme="minorHAnsi"/>
        </w:rPr>
      </w:pPr>
      <w:r w:rsidRPr="007C0D3E">
        <w:rPr>
          <w:rFonts w:asciiTheme="minorHAnsi" w:hAnsiTheme="minorHAnsi" w:cstheme="minorHAnsi"/>
        </w:rPr>
        <w:t>Równomierność oświetlenia - iloraz minimalnego natężenia oświetlenia do średniego oświetlenia, które występuje na danej płaszczyźnie oświetlanej.</w:t>
      </w:r>
    </w:p>
    <w:p w:rsidR="00883169" w:rsidRPr="007C0D3E" w:rsidRDefault="00786234">
      <w:pPr>
        <w:numPr>
          <w:ilvl w:val="2"/>
          <w:numId w:val="3"/>
        </w:numPr>
        <w:tabs>
          <w:tab w:val="left" w:pos="720"/>
        </w:tabs>
        <w:ind w:left="720" w:hanging="720"/>
        <w:jc w:val="both"/>
        <w:rPr>
          <w:rFonts w:asciiTheme="minorHAnsi" w:hAnsiTheme="minorHAnsi" w:cstheme="minorHAnsi"/>
        </w:rPr>
      </w:pPr>
      <w:r w:rsidRPr="007C0D3E">
        <w:rPr>
          <w:rFonts w:asciiTheme="minorHAnsi" w:hAnsiTheme="minorHAnsi" w:cstheme="minorHAnsi"/>
        </w:rPr>
        <w:t>Luminancja jezdni – fizyczny odpowiednik wrażenia jaskrawości świecącej powierzchni elementarnej obserwowanej z określonego kierunku.</w:t>
      </w:r>
    </w:p>
    <w:p w:rsidR="00883169" w:rsidRPr="007C0D3E" w:rsidRDefault="00786234">
      <w:pPr>
        <w:numPr>
          <w:ilvl w:val="2"/>
          <w:numId w:val="3"/>
        </w:numPr>
        <w:tabs>
          <w:tab w:val="left" w:pos="720"/>
        </w:tabs>
        <w:ind w:left="720" w:hanging="720"/>
        <w:jc w:val="both"/>
        <w:rPr>
          <w:rFonts w:asciiTheme="minorHAnsi" w:hAnsiTheme="minorHAnsi" w:cstheme="minorHAnsi"/>
        </w:rPr>
      </w:pPr>
      <w:r w:rsidRPr="007C0D3E">
        <w:rPr>
          <w:rFonts w:asciiTheme="minorHAnsi" w:hAnsiTheme="minorHAnsi" w:cstheme="minorHAnsi"/>
        </w:rPr>
        <w:t>Olśnienie – stan procesu widzenia, w którym odczuwa się niewygodę widzenia, albo obniżenie zdolności rozpoznawania przedmiotów, albo oba te wrażenia razem, na skutek niesprzyjającego rozkładu luminancji lub jej zbyt szerokiego zakresu, lub też nadmiernego kontrastu w przestrzeni</w:t>
      </w:r>
      <w:r w:rsidRPr="007C0D3E">
        <w:rPr>
          <w:rFonts w:asciiTheme="minorHAnsi" w:hAnsiTheme="minorHAnsi" w:cstheme="minorHAnsi"/>
        </w:rPr>
        <w:br/>
        <w:t>albo czasie.</w:t>
      </w:r>
    </w:p>
    <w:p w:rsidR="00883169" w:rsidRPr="007C0D3E" w:rsidRDefault="00786234">
      <w:pPr>
        <w:numPr>
          <w:ilvl w:val="2"/>
          <w:numId w:val="5"/>
        </w:numPr>
        <w:tabs>
          <w:tab w:val="left" w:pos="720"/>
        </w:tabs>
        <w:ind w:left="720" w:hanging="720"/>
        <w:jc w:val="both"/>
        <w:rPr>
          <w:rFonts w:asciiTheme="minorHAnsi" w:hAnsiTheme="minorHAnsi" w:cstheme="minorHAnsi"/>
        </w:rPr>
      </w:pPr>
      <w:r w:rsidRPr="007C0D3E">
        <w:rPr>
          <w:rFonts w:asciiTheme="minorHAnsi" w:hAnsiTheme="minorHAnsi" w:cstheme="minorHAnsi"/>
        </w:rPr>
        <w:t xml:space="preserve">Części linii pod napięciem – przewód roboczy nie uziemiony, goły, przeznaczony do przesyłania energii, </w:t>
      </w:r>
    </w:p>
    <w:p w:rsidR="00883169" w:rsidRPr="007C0D3E" w:rsidRDefault="00786234">
      <w:pPr>
        <w:ind w:left="720"/>
        <w:jc w:val="both"/>
        <w:rPr>
          <w:rFonts w:asciiTheme="minorHAnsi" w:hAnsiTheme="minorHAnsi" w:cstheme="minorHAnsi"/>
        </w:rPr>
      </w:pPr>
      <w:r w:rsidRPr="007C0D3E">
        <w:rPr>
          <w:rFonts w:asciiTheme="minorHAnsi" w:hAnsiTheme="minorHAnsi" w:cstheme="minorHAnsi"/>
        </w:rPr>
        <w:t>wszystkie części metalowe linii bezpośrednio z nim (galwanicznie) połączone, ponadto główka, szyjka,  górny klosz izolatora stojącego, jak również dolna powierzchnia klosza izolatora wiszącego, najbliższego przewodowi roboczemu.</w:t>
      </w:r>
    </w:p>
    <w:p w:rsidR="00883169" w:rsidRPr="007C0D3E" w:rsidRDefault="00786234">
      <w:pPr>
        <w:numPr>
          <w:ilvl w:val="2"/>
          <w:numId w:val="5"/>
        </w:numPr>
        <w:jc w:val="both"/>
        <w:rPr>
          <w:rFonts w:asciiTheme="minorHAnsi" w:hAnsiTheme="minorHAnsi" w:cstheme="minorHAnsi"/>
        </w:rPr>
      </w:pPr>
      <w:r w:rsidRPr="007C0D3E">
        <w:rPr>
          <w:rFonts w:asciiTheme="minorHAnsi" w:hAnsiTheme="minorHAnsi" w:cstheme="minorHAnsi"/>
        </w:rPr>
        <w:t xml:space="preserve">Przewód roboczy – przewód służący do przesyłu energii elektrycznej, nie uziemiony, który może być  </w:t>
      </w:r>
    </w:p>
    <w:p w:rsidR="00883169" w:rsidRPr="007C0D3E" w:rsidRDefault="00786234">
      <w:pPr>
        <w:tabs>
          <w:tab w:val="left" w:pos="720"/>
        </w:tabs>
        <w:ind w:left="720"/>
        <w:jc w:val="both"/>
        <w:rPr>
          <w:rFonts w:asciiTheme="minorHAnsi" w:hAnsiTheme="minorHAnsi" w:cstheme="minorHAnsi"/>
        </w:rPr>
      </w:pPr>
      <w:r w:rsidRPr="007C0D3E">
        <w:rPr>
          <w:rFonts w:asciiTheme="minorHAnsi" w:hAnsiTheme="minorHAnsi" w:cstheme="minorHAnsi"/>
        </w:rPr>
        <w:t>przewodem pojedynczym lub wiązką przewodową składającą się z dwóch lub więcej przewodów pojedynczych.</w:t>
      </w:r>
    </w:p>
    <w:p w:rsidR="00883169" w:rsidRPr="007C0D3E" w:rsidRDefault="00786234">
      <w:pPr>
        <w:numPr>
          <w:ilvl w:val="2"/>
          <w:numId w:val="5"/>
        </w:numPr>
        <w:tabs>
          <w:tab w:val="left" w:pos="720"/>
        </w:tabs>
        <w:ind w:left="720" w:hanging="720"/>
        <w:jc w:val="both"/>
        <w:rPr>
          <w:rFonts w:asciiTheme="minorHAnsi" w:hAnsiTheme="minorHAnsi" w:cstheme="minorHAnsi"/>
        </w:rPr>
      </w:pPr>
      <w:r w:rsidRPr="007C0D3E">
        <w:rPr>
          <w:rFonts w:asciiTheme="minorHAnsi" w:hAnsiTheme="minorHAnsi" w:cstheme="minorHAnsi"/>
        </w:rPr>
        <w:t>Przewód fazowy – przewód roboczy linii prądu przemiennego, połączony z określoną fazą systemu przesyłowego.</w:t>
      </w:r>
    </w:p>
    <w:p w:rsidR="00883169" w:rsidRDefault="00786234" w:rsidP="00056BFE">
      <w:pPr>
        <w:numPr>
          <w:ilvl w:val="2"/>
          <w:numId w:val="5"/>
        </w:numPr>
        <w:tabs>
          <w:tab w:val="left" w:pos="720"/>
        </w:tabs>
        <w:ind w:left="720" w:hanging="720"/>
        <w:jc w:val="both"/>
        <w:rPr>
          <w:rFonts w:asciiTheme="minorHAnsi" w:hAnsiTheme="minorHAnsi" w:cstheme="minorHAnsi"/>
        </w:rPr>
      </w:pPr>
      <w:r w:rsidRPr="00056BFE">
        <w:rPr>
          <w:rFonts w:asciiTheme="minorHAnsi" w:hAnsiTheme="minorHAnsi" w:cstheme="minorHAnsi"/>
        </w:rPr>
        <w:t xml:space="preserve">Szafka oświetleniowa – Urządzenie zawierające układ sterowania, pomiaru zużycia energii, układ ochrony przeciwporażeniowej. Całość obudowana w sposób szczelny wyposażona w trwałe zamknięcie. </w:t>
      </w:r>
    </w:p>
    <w:p w:rsidR="00056BFE" w:rsidRDefault="00056BFE" w:rsidP="00056BFE">
      <w:pPr>
        <w:tabs>
          <w:tab w:val="left" w:pos="720"/>
        </w:tabs>
        <w:jc w:val="both"/>
        <w:rPr>
          <w:rFonts w:asciiTheme="minorHAnsi" w:hAnsiTheme="minorHAnsi" w:cstheme="minorHAnsi"/>
        </w:rPr>
      </w:pPr>
    </w:p>
    <w:p w:rsidR="00056BFE" w:rsidRPr="00056BFE" w:rsidRDefault="00056BFE" w:rsidP="00056BFE">
      <w:pPr>
        <w:tabs>
          <w:tab w:val="left" w:pos="720"/>
        </w:tabs>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lastRenderedPageBreak/>
        <w:t>1.5.</w:t>
      </w:r>
      <w:r w:rsidRPr="007C0D3E">
        <w:rPr>
          <w:rFonts w:asciiTheme="minorHAnsi" w:hAnsiTheme="minorHAnsi" w:cstheme="minorHAnsi"/>
          <w:b/>
          <w:bCs/>
        </w:rPr>
        <w:tab/>
        <w:t>Ogólne wymagania dotyczące robót</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 xml:space="preserve">Ogólne wymagania dotyczące Robót podano w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 D.00.00.00 “Wymagania ogólne” pkt.1.5.</w:t>
      </w:r>
    </w:p>
    <w:p w:rsidR="00883169" w:rsidRPr="007C0D3E" w:rsidRDefault="00883169">
      <w:pPr>
        <w:ind w:firstLine="720"/>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2.</w:t>
      </w:r>
      <w:r w:rsidRPr="007C0D3E">
        <w:rPr>
          <w:rFonts w:asciiTheme="minorHAnsi" w:hAnsiTheme="minorHAnsi" w:cstheme="minorHAnsi"/>
          <w:b/>
          <w:bCs/>
        </w:rPr>
        <w:tab/>
        <w:t>MATERIAŁY</w:t>
      </w:r>
    </w:p>
    <w:p w:rsidR="00883169" w:rsidRPr="007C0D3E" w:rsidRDefault="00786234">
      <w:pPr>
        <w:ind w:left="720"/>
        <w:jc w:val="both"/>
        <w:rPr>
          <w:rFonts w:asciiTheme="minorHAnsi" w:hAnsiTheme="minorHAnsi" w:cstheme="minorHAnsi"/>
        </w:rPr>
      </w:pPr>
      <w:r w:rsidRPr="007C0D3E">
        <w:rPr>
          <w:rFonts w:asciiTheme="minorHAnsi" w:hAnsiTheme="minorHAnsi" w:cstheme="minorHAnsi"/>
        </w:rPr>
        <w:t xml:space="preserve">Ogólne wymagania dotyczące materiałów, ich pozyskiwania i składowania podano w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-D.00.00.00 “Wymagania ogólne” pkt. 2.</w:t>
      </w:r>
    </w:p>
    <w:p w:rsidR="005222C9" w:rsidRPr="007C0D3E" w:rsidRDefault="005222C9">
      <w:pPr>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2.1.</w:t>
      </w:r>
      <w:r w:rsidRPr="007C0D3E">
        <w:rPr>
          <w:rFonts w:asciiTheme="minorHAnsi" w:hAnsiTheme="minorHAnsi" w:cstheme="minorHAnsi"/>
          <w:b/>
          <w:bCs/>
        </w:rPr>
        <w:tab/>
        <w:t>Materiały do wykonania oświetlenia</w:t>
      </w:r>
    </w:p>
    <w:p w:rsidR="005222C9" w:rsidRPr="007C0D3E" w:rsidRDefault="005222C9">
      <w:pPr>
        <w:ind w:left="567" w:hanging="567"/>
        <w:rPr>
          <w:rFonts w:asciiTheme="minorHAnsi" w:hAnsiTheme="minorHAnsi" w:cstheme="minorHAnsi"/>
        </w:rPr>
      </w:pPr>
    </w:p>
    <w:p w:rsidR="00883169" w:rsidRPr="007C0D3E" w:rsidRDefault="00786234">
      <w:pPr>
        <w:ind w:left="567" w:hanging="567"/>
        <w:rPr>
          <w:rFonts w:asciiTheme="minorHAnsi" w:hAnsiTheme="minorHAnsi" w:cstheme="minorHAnsi"/>
        </w:rPr>
      </w:pPr>
      <w:r w:rsidRPr="007C0D3E">
        <w:rPr>
          <w:rFonts w:asciiTheme="minorHAnsi" w:hAnsiTheme="minorHAnsi" w:cstheme="minorHAnsi"/>
        </w:rPr>
        <w:t>2.1.1. Materiałami stosowanymi do budowy linii  oświetlenia ulicznego należy stosować zgodnie z dokumentacją projektową a  szczególnie:</w:t>
      </w:r>
    </w:p>
    <w:p w:rsidR="00883169" w:rsidRPr="00865F7F" w:rsidRDefault="00786234" w:rsidP="00786234">
      <w:pPr>
        <w:numPr>
          <w:ilvl w:val="0"/>
          <w:numId w:val="7"/>
        </w:numPr>
        <w:tabs>
          <w:tab w:val="left" w:pos="566"/>
        </w:tabs>
        <w:ind w:left="566" w:hanging="283"/>
        <w:jc w:val="both"/>
        <w:rPr>
          <w:rFonts w:asciiTheme="minorHAnsi" w:hAnsiTheme="minorHAnsi" w:cstheme="minorHAnsi"/>
          <w:color w:val="FF0000"/>
        </w:rPr>
      </w:pPr>
      <w:r w:rsidRPr="00865F7F">
        <w:rPr>
          <w:rFonts w:asciiTheme="minorHAnsi" w:hAnsiTheme="minorHAnsi" w:cstheme="minorHAnsi"/>
          <w:color w:val="FF0000"/>
        </w:rPr>
        <w:t xml:space="preserve">przewód kabelkowy </w:t>
      </w:r>
      <w:proofErr w:type="spellStart"/>
      <w:r w:rsidRPr="00865F7F">
        <w:rPr>
          <w:rFonts w:asciiTheme="minorHAnsi" w:hAnsiTheme="minorHAnsi" w:cstheme="minorHAnsi"/>
          <w:color w:val="FF0000"/>
        </w:rPr>
        <w:t>YDYżo</w:t>
      </w:r>
      <w:proofErr w:type="spellEnd"/>
      <w:r w:rsidRPr="00865F7F">
        <w:rPr>
          <w:rFonts w:asciiTheme="minorHAnsi" w:hAnsiTheme="minorHAnsi" w:cstheme="minorHAnsi"/>
          <w:color w:val="FF0000"/>
        </w:rPr>
        <w:t xml:space="preserve"> 3x2,5 mm</w:t>
      </w:r>
      <w:r w:rsidRPr="00865F7F">
        <w:rPr>
          <w:rFonts w:asciiTheme="minorHAnsi" w:hAnsiTheme="minorHAnsi" w:cstheme="minorHAnsi"/>
          <w:color w:val="FF0000"/>
          <w:vertAlign w:val="superscript"/>
        </w:rPr>
        <w:t>2</w:t>
      </w:r>
      <w:r w:rsidRPr="00865F7F">
        <w:rPr>
          <w:rFonts w:asciiTheme="minorHAnsi" w:hAnsiTheme="minorHAnsi" w:cstheme="minorHAnsi"/>
          <w:color w:val="FF0000"/>
        </w:rPr>
        <w:t xml:space="preserve">  750 V, i </w:t>
      </w:r>
      <w:proofErr w:type="spellStart"/>
      <w:r w:rsidRPr="00865F7F">
        <w:rPr>
          <w:rFonts w:asciiTheme="minorHAnsi" w:hAnsiTheme="minorHAnsi" w:cstheme="minorHAnsi"/>
          <w:color w:val="FF0000"/>
        </w:rPr>
        <w:t>LgY</w:t>
      </w:r>
      <w:proofErr w:type="spellEnd"/>
      <w:r w:rsidRPr="00865F7F">
        <w:rPr>
          <w:rFonts w:asciiTheme="minorHAnsi" w:hAnsiTheme="minorHAnsi" w:cstheme="minorHAnsi"/>
          <w:color w:val="FF0000"/>
        </w:rPr>
        <w:t xml:space="preserve"> 6 mm</w:t>
      </w:r>
      <w:r w:rsidRPr="00865F7F">
        <w:rPr>
          <w:rFonts w:asciiTheme="minorHAnsi" w:hAnsiTheme="minorHAnsi" w:cstheme="minorHAnsi"/>
          <w:color w:val="FF0000"/>
          <w:vertAlign w:val="superscript"/>
        </w:rPr>
        <w:t>2</w:t>
      </w:r>
    </w:p>
    <w:p w:rsidR="00883169" w:rsidRPr="00865F7F" w:rsidRDefault="006861E0" w:rsidP="00786234">
      <w:pPr>
        <w:numPr>
          <w:ilvl w:val="0"/>
          <w:numId w:val="7"/>
        </w:numPr>
        <w:tabs>
          <w:tab w:val="left" w:pos="566"/>
        </w:tabs>
        <w:ind w:left="566" w:hanging="283"/>
        <w:jc w:val="both"/>
        <w:rPr>
          <w:rFonts w:asciiTheme="minorHAnsi" w:hAnsiTheme="minorHAnsi" w:cstheme="minorHAnsi"/>
          <w:color w:val="FF0000"/>
        </w:rPr>
      </w:pPr>
      <w:r w:rsidRPr="00865F7F">
        <w:rPr>
          <w:rFonts w:asciiTheme="minorHAnsi" w:hAnsiTheme="minorHAnsi" w:cstheme="minorHAnsi"/>
          <w:color w:val="FF0000"/>
        </w:rPr>
        <w:t>przewód kablowy YAKY  4 x</w:t>
      </w:r>
      <w:r w:rsidR="0049657A">
        <w:rPr>
          <w:rFonts w:asciiTheme="minorHAnsi" w:hAnsiTheme="minorHAnsi" w:cstheme="minorHAnsi"/>
          <w:color w:val="FF0000"/>
        </w:rPr>
        <w:t>2</w:t>
      </w:r>
      <w:r w:rsidR="00786234" w:rsidRPr="00865F7F">
        <w:rPr>
          <w:rFonts w:asciiTheme="minorHAnsi" w:hAnsiTheme="minorHAnsi" w:cstheme="minorHAnsi"/>
          <w:color w:val="FF0000"/>
        </w:rPr>
        <w:t>5 mm</w:t>
      </w:r>
      <w:r w:rsidR="00786234" w:rsidRPr="00865F7F">
        <w:rPr>
          <w:rFonts w:asciiTheme="minorHAnsi" w:hAnsiTheme="minorHAnsi" w:cstheme="minorHAnsi"/>
          <w:color w:val="FF0000"/>
          <w:vertAlign w:val="superscript"/>
        </w:rPr>
        <w:t xml:space="preserve">2 </w:t>
      </w:r>
      <w:r w:rsidRPr="00865F7F">
        <w:rPr>
          <w:rFonts w:asciiTheme="minorHAnsi" w:hAnsiTheme="minorHAnsi" w:cstheme="minorHAnsi"/>
          <w:color w:val="FF0000"/>
          <w:vertAlign w:val="superscript"/>
        </w:rPr>
        <w:t xml:space="preserve"> </w:t>
      </w:r>
      <w:r w:rsidR="00786234" w:rsidRPr="00865F7F">
        <w:rPr>
          <w:rFonts w:asciiTheme="minorHAnsi" w:hAnsiTheme="minorHAnsi" w:cstheme="minorHAnsi"/>
          <w:color w:val="FF0000"/>
        </w:rPr>
        <w:t>wraz z osprzętem</w:t>
      </w:r>
    </w:p>
    <w:p w:rsidR="00883169" w:rsidRPr="007C0D3E" w:rsidRDefault="00786234" w:rsidP="00786234">
      <w:pPr>
        <w:numPr>
          <w:ilvl w:val="0"/>
          <w:numId w:val="7"/>
        </w:numPr>
        <w:tabs>
          <w:tab w:val="left" w:pos="566"/>
        </w:tabs>
        <w:ind w:left="566" w:hanging="283"/>
        <w:jc w:val="both"/>
        <w:rPr>
          <w:rFonts w:asciiTheme="minorHAnsi" w:hAnsiTheme="minorHAnsi" w:cstheme="minorHAnsi"/>
        </w:rPr>
      </w:pPr>
      <w:r w:rsidRPr="007C0D3E">
        <w:rPr>
          <w:rFonts w:asciiTheme="minorHAnsi" w:hAnsiTheme="minorHAnsi" w:cstheme="minorHAnsi"/>
        </w:rPr>
        <w:t xml:space="preserve">rura osłonowa AROT </w:t>
      </w:r>
      <w:r w:rsidR="0049657A">
        <w:rPr>
          <w:rFonts w:asciiTheme="minorHAnsi" w:hAnsiTheme="minorHAnsi" w:cstheme="minorHAnsi"/>
        </w:rPr>
        <w:t>DVK-50</w:t>
      </w:r>
    </w:p>
    <w:p w:rsidR="00883169" w:rsidRPr="007C0D3E" w:rsidRDefault="00786234" w:rsidP="00786234">
      <w:pPr>
        <w:numPr>
          <w:ilvl w:val="0"/>
          <w:numId w:val="7"/>
        </w:numPr>
        <w:tabs>
          <w:tab w:val="left" w:pos="566"/>
        </w:tabs>
        <w:ind w:left="566" w:hanging="283"/>
        <w:jc w:val="both"/>
        <w:rPr>
          <w:rFonts w:asciiTheme="minorHAnsi" w:hAnsiTheme="minorHAnsi" w:cstheme="minorHAnsi"/>
        </w:rPr>
      </w:pPr>
      <w:r w:rsidRPr="007C0D3E">
        <w:rPr>
          <w:rFonts w:asciiTheme="minorHAnsi" w:hAnsiTheme="minorHAnsi" w:cstheme="minorHAnsi"/>
        </w:rPr>
        <w:t xml:space="preserve">taśma kalandrowa z PCV niebieska </w:t>
      </w:r>
    </w:p>
    <w:p w:rsidR="00883169" w:rsidRPr="007C0D3E" w:rsidRDefault="00786234" w:rsidP="00786234">
      <w:pPr>
        <w:numPr>
          <w:ilvl w:val="0"/>
          <w:numId w:val="7"/>
        </w:numPr>
        <w:tabs>
          <w:tab w:val="left" w:pos="566"/>
        </w:tabs>
        <w:ind w:left="566" w:hanging="283"/>
        <w:jc w:val="both"/>
        <w:rPr>
          <w:rFonts w:asciiTheme="minorHAnsi" w:hAnsiTheme="minorHAnsi" w:cstheme="minorHAnsi"/>
        </w:rPr>
      </w:pPr>
      <w:r w:rsidRPr="007C0D3E">
        <w:rPr>
          <w:rFonts w:asciiTheme="minorHAnsi" w:hAnsiTheme="minorHAnsi" w:cstheme="minorHAnsi"/>
        </w:rPr>
        <w:t>słupki oznacznikowe typu SO</w:t>
      </w:r>
    </w:p>
    <w:p w:rsidR="00883169" w:rsidRPr="007C0D3E" w:rsidRDefault="00786234" w:rsidP="00786234">
      <w:pPr>
        <w:numPr>
          <w:ilvl w:val="0"/>
          <w:numId w:val="7"/>
        </w:numPr>
        <w:tabs>
          <w:tab w:val="left" w:pos="566"/>
        </w:tabs>
        <w:ind w:left="566" w:hanging="283"/>
        <w:jc w:val="both"/>
        <w:rPr>
          <w:rFonts w:asciiTheme="minorHAnsi" w:hAnsiTheme="minorHAnsi" w:cstheme="minorHAnsi"/>
        </w:rPr>
      </w:pPr>
      <w:r w:rsidRPr="007C0D3E">
        <w:rPr>
          <w:rFonts w:asciiTheme="minorHAnsi" w:hAnsiTheme="minorHAnsi" w:cstheme="minorHAnsi"/>
        </w:rPr>
        <w:t xml:space="preserve">piasek do podsypki </w:t>
      </w:r>
    </w:p>
    <w:p w:rsidR="00883169" w:rsidRPr="007C0D3E" w:rsidRDefault="00786234" w:rsidP="00786234">
      <w:pPr>
        <w:numPr>
          <w:ilvl w:val="0"/>
          <w:numId w:val="7"/>
        </w:numPr>
        <w:tabs>
          <w:tab w:val="left" w:pos="566"/>
        </w:tabs>
        <w:ind w:left="566" w:hanging="283"/>
        <w:jc w:val="both"/>
        <w:rPr>
          <w:rFonts w:asciiTheme="minorHAnsi" w:hAnsiTheme="minorHAnsi" w:cstheme="minorHAnsi"/>
        </w:rPr>
      </w:pPr>
      <w:r w:rsidRPr="007C0D3E">
        <w:rPr>
          <w:rFonts w:asciiTheme="minorHAnsi" w:hAnsiTheme="minorHAnsi" w:cstheme="minorHAnsi"/>
        </w:rPr>
        <w:t xml:space="preserve">wysięgniki rurowe </w:t>
      </w:r>
      <w:r w:rsidR="00C270B3" w:rsidRPr="007C0D3E">
        <w:rPr>
          <w:rFonts w:asciiTheme="minorHAnsi" w:hAnsiTheme="minorHAnsi" w:cstheme="minorHAnsi"/>
        </w:rPr>
        <w:t xml:space="preserve">ocynkowane  jednoramienne  </w:t>
      </w:r>
      <w:r w:rsidR="00056BFE">
        <w:rPr>
          <w:rFonts w:asciiTheme="minorHAnsi" w:hAnsiTheme="minorHAnsi" w:cstheme="minorHAnsi"/>
        </w:rPr>
        <w:t>o długości do 1</w:t>
      </w:r>
      <w:r w:rsidRPr="007C0D3E">
        <w:rPr>
          <w:rFonts w:asciiTheme="minorHAnsi" w:hAnsiTheme="minorHAnsi" w:cstheme="minorHAnsi"/>
        </w:rPr>
        <w:t>,5 m, wraz z elementami montażowymi</w:t>
      </w:r>
    </w:p>
    <w:p w:rsidR="00883169" w:rsidRPr="00865F7F" w:rsidRDefault="00786234" w:rsidP="00786234">
      <w:pPr>
        <w:numPr>
          <w:ilvl w:val="0"/>
          <w:numId w:val="7"/>
        </w:numPr>
        <w:tabs>
          <w:tab w:val="left" w:pos="566"/>
        </w:tabs>
        <w:ind w:left="566" w:hanging="283"/>
        <w:jc w:val="both"/>
        <w:rPr>
          <w:rFonts w:asciiTheme="minorHAnsi" w:hAnsiTheme="minorHAnsi" w:cstheme="minorHAnsi"/>
          <w:color w:val="FF0000"/>
        </w:rPr>
      </w:pPr>
      <w:r w:rsidRPr="00865F7F">
        <w:rPr>
          <w:rFonts w:asciiTheme="minorHAnsi" w:hAnsiTheme="minorHAnsi" w:cstheme="minorHAnsi"/>
          <w:color w:val="FF0000"/>
        </w:rPr>
        <w:t>oprawy uliczne typu</w:t>
      </w:r>
      <w:r w:rsidR="00865F7F" w:rsidRPr="00865F7F">
        <w:rPr>
          <w:rFonts w:asciiTheme="minorHAnsi" w:hAnsiTheme="minorHAnsi" w:cstheme="minorHAnsi"/>
          <w:color w:val="FF0000"/>
        </w:rPr>
        <w:t xml:space="preserve"> LED</w:t>
      </w:r>
      <w:r w:rsidRPr="00865F7F">
        <w:rPr>
          <w:rFonts w:asciiTheme="minorHAnsi" w:hAnsiTheme="minorHAnsi" w:cstheme="minorHAnsi"/>
          <w:color w:val="FF0000"/>
        </w:rPr>
        <w:t xml:space="preserve"> o mocy </w:t>
      </w:r>
      <w:r w:rsidR="00056BFE" w:rsidRPr="00865F7F">
        <w:rPr>
          <w:rFonts w:asciiTheme="minorHAnsi" w:hAnsiTheme="minorHAnsi" w:cstheme="minorHAnsi"/>
          <w:color w:val="FF0000"/>
        </w:rPr>
        <w:t xml:space="preserve">100 </w:t>
      </w:r>
      <w:r w:rsidR="006861E0" w:rsidRPr="00865F7F">
        <w:rPr>
          <w:rFonts w:asciiTheme="minorHAnsi" w:hAnsiTheme="minorHAnsi" w:cstheme="minorHAnsi"/>
          <w:color w:val="FF0000"/>
        </w:rPr>
        <w:t>W</w:t>
      </w:r>
      <w:r w:rsidRPr="00865F7F">
        <w:rPr>
          <w:rFonts w:asciiTheme="minorHAnsi" w:hAnsiTheme="minorHAnsi" w:cstheme="minorHAnsi"/>
          <w:color w:val="FF0000"/>
        </w:rPr>
        <w:t xml:space="preserve"> , </w:t>
      </w:r>
    </w:p>
    <w:p w:rsidR="00883169" w:rsidRPr="00865F7F" w:rsidRDefault="00786234" w:rsidP="00786234">
      <w:pPr>
        <w:numPr>
          <w:ilvl w:val="0"/>
          <w:numId w:val="7"/>
        </w:numPr>
        <w:tabs>
          <w:tab w:val="left" w:pos="566"/>
        </w:tabs>
        <w:ind w:left="566" w:hanging="283"/>
        <w:jc w:val="both"/>
        <w:rPr>
          <w:rFonts w:asciiTheme="minorHAnsi" w:hAnsiTheme="minorHAnsi" w:cstheme="minorHAnsi"/>
          <w:color w:val="FF0000"/>
        </w:rPr>
      </w:pPr>
      <w:r w:rsidRPr="00865F7F">
        <w:rPr>
          <w:rFonts w:asciiTheme="minorHAnsi" w:hAnsiTheme="minorHAnsi" w:cstheme="minorHAnsi"/>
          <w:color w:val="FF0000"/>
        </w:rPr>
        <w:t xml:space="preserve">słupy stalowe </w:t>
      </w:r>
      <w:r w:rsidR="006861E0" w:rsidRPr="00865F7F">
        <w:rPr>
          <w:rFonts w:asciiTheme="minorHAnsi" w:hAnsiTheme="minorHAnsi" w:cstheme="minorHAnsi"/>
          <w:color w:val="FF0000"/>
        </w:rPr>
        <w:t>oświetlenia wraz z fundamentami F-150</w:t>
      </w:r>
      <w:r w:rsidRPr="00865F7F">
        <w:rPr>
          <w:rFonts w:asciiTheme="minorHAnsi" w:hAnsiTheme="minorHAnsi" w:cstheme="minorHAnsi"/>
          <w:color w:val="FF0000"/>
        </w:rPr>
        <w:t xml:space="preserve">. </w:t>
      </w:r>
    </w:p>
    <w:p w:rsidR="00883169" w:rsidRPr="00865F7F" w:rsidRDefault="00786234" w:rsidP="00786234">
      <w:pPr>
        <w:numPr>
          <w:ilvl w:val="0"/>
          <w:numId w:val="7"/>
        </w:numPr>
        <w:tabs>
          <w:tab w:val="left" w:pos="566"/>
        </w:tabs>
        <w:ind w:left="566" w:hanging="283"/>
        <w:jc w:val="both"/>
        <w:rPr>
          <w:rFonts w:asciiTheme="minorHAnsi" w:hAnsiTheme="minorHAnsi" w:cstheme="minorHAnsi"/>
          <w:color w:val="FF0000"/>
        </w:rPr>
      </w:pPr>
      <w:r w:rsidRPr="00865F7F">
        <w:rPr>
          <w:rFonts w:asciiTheme="minorHAnsi" w:hAnsiTheme="minorHAnsi" w:cstheme="minorHAnsi"/>
          <w:color w:val="FF0000"/>
        </w:rPr>
        <w:t xml:space="preserve">sieć uziemień słupów płaskownik  </w:t>
      </w:r>
      <w:proofErr w:type="spellStart"/>
      <w:r w:rsidR="006861E0" w:rsidRPr="00865F7F">
        <w:rPr>
          <w:rFonts w:asciiTheme="minorHAnsi" w:hAnsiTheme="minorHAnsi" w:cstheme="minorHAnsi"/>
          <w:color w:val="FF0000"/>
        </w:rPr>
        <w:t>FeZn</w:t>
      </w:r>
      <w:proofErr w:type="spellEnd"/>
      <w:r w:rsidR="006861E0" w:rsidRPr="00865F7F">
        <w:rPr>
          <w:rFonts w:asciiTheme="minorHAnsi" w:hAnsiTheme="minorHAnsi" w:cstheme="minorHAnsi"/>
          <w:color w:val="FF0000"/>
        </w:rPr>
        <w:t xml:space="preserve"> 5x25</w:t>
      </w:r>
      <w:r w:rsidRPr="00865F7F">
        <w:rPr>
          <w:rFonts w:asciiTheme="minorHAnsi" w:hAnsiTheme="minorHAnsi" w:cstheme="minorHAnsi"/>
          <w:color w:val="FF0000"/>
        </w:rPr>
        <w:t xml:space="preserve"> </w:t>
      </w:r>
      <w:r w:rsidR="006861E0" w:rsidRPr="00865F7F">
        <w:rPr>
          <w:rFonts w:asciiTheme="minorHAnsi" w:hAnsiTheme="minorHAnsi" w:cstheme="minorHAnsi"/>
          <w:color w:val="FF0000"/>
        </w:rPr>
        <w:t>mm</w:t>
      </w:r>
      <w:r w:rsidR="006861E0" w:rsidRPr="00865F7F">
        <w:rPr>
          <w:rFonts w:asciiTheme="minorHAnsi" w:hAnsiTheme="minorHAnsi" w:cstheme="minorHAnsi"/>
          <w:color w:val="FF0000"/>
          <w:vertAlign w:val="superscript"/>
        </w:rPr>
        <w:t>2</w:t>
      </w:r>
    </w:p>
    <w:p w:rsidR="00883169" w:rsidRPr="00865F7F" w:rsidRDefault="00786234" w:rsidP="00786234">
      <w:pPr>
        <w:numPr>
          <w:ilvl w:val="0"/>
          <w:numId w:val="7"/>
        </w:numPr>
        <w:tabs>
          <w:tab w:val="left" w:pos="566"/>
        </w:tabs>
        <w:ind w:left="566" w:hanging="283"/>
        <w:jc w:val="both"/>
        <w:rPr>
          <w:rFonts w:asciiTheme="minorHAnsi" w:hAnsiTheme="minorHAnsi" w:cstheme="minorHAnsi"/>
          <w:color w:val="FF0000"/>
        </w:rPr>
      </w:pPr>
      <w:r w:rsidRPr="00865F7F">
        <w:rPr>
          <w:rFonts w:asciiTheme="minorHAnsi" w:hAnsiTheme="minorHAnsi" w:cstheme="minorHAnsi"/>
          <w:color w:val="FF0000"/>
        </w:rPr>
        <w:t>tabliczki słu</w:t>
      </w:r>
      <w:r w:rsidR="00056BFE" w:rsidRPr="00865F7F">
        <w:rPr>
          <w:rFonts w:asciiTheme="minorHAnsi" w:hAnsiTheme="minorHAnsi" w:cstheme="minorHAnsi"/>
          <w:color w:val="FF0000"/>
        </w:rPr>
        <w:t xml:space="preserve">powe wnękowe z wkładką </w:t>
      </w:r>
      <w:proofErr w:type="spellStart"/>
      <w:r w:rsidR="00056BFE" w:rsidRPr="00865F7F">
        <w:rPr>
          <w:rFonts w:asciiTheme="minorHAnsi" w:hAnsiTheme="minorHAnsi" w:cstheme="minorHAnsi"/>
          <w:color w:val="FF0000"/>
        </w:rPr>
        <w:t>Wts</w:t>
      </w:r>
      <w:proofErr w:type="spellEnd"/>
      <w:r w:rsidR="00056BFE" w:rsidRPr="00865F7F">
        <w:rPr>
          <w:rFonts w:asciiTheme="minorHAnsi" w:hAnsiTheme="minorHAnsi" w:cstheme="minorHAnsi"/>
          <w:color w:val="FF0000"/>
        </w:rPr>
        <w:t xml:space="preserve"> - 1x6</w:t>
      </w:r>
      <w:r w:rsidRPr="00865F7F">
        <w:rPr>
          <w:rFonts w:asciiTheme="minorHAnsi" w:hAnsiTheme="minorHAnsi" w:cstheme="minorHAnsi"/>
          <w:color w:val="FF0000"/>
        </w:rPr>
        <w:t>A,</w:t>
      </w:r>
    </w:p>
    <w:p w:rsidR="00883169" w:rsidRPr="007C0D3E" w:rsidRDefault="00786234" w:rsidP="00786234">
      <w:pPr>
        <w:numPr>
          <w:ilvl w:val="0"/>
          <w:numId w:val="7"/>
        </w:numPr>
        <w:tabs>
          <w:tab w:val="left" w:pos="566"/>
        </w:tabs>
        <w:ind w:left="566" w:hanging="283"/>
        <w:jc w:val="both"/>
        <w:rPr>
          <w:rFonts w:asciiTheme="minorHAnsi" w:hAnsiTheme="minorHAnsi" w:cstheme="minorHAnsi"/>
        </w:rPr>
      </w:pPr>
      <w:r w:rsidRPr="007C0D3E">
        <w:rPr>
          <w:rFonts w:asciiTheme="minorHAnsi" w:hAnsiTheme="minorHAnsi" w:cstheme="minorHAnsi"/>
        </w:rPr>
        <w:t>szafka oświetleniowe wraz z wyposażeniem</w:t>
      </w:r>
    </w:p>
    <w:p w:rsidR="00883169" w:rsidRPr="007C0D3E" w:rsidRDefault="00786234" w:rsidP="00786234">
      <w:pPr>
        <w:numPr>
          <w:ilvl w:val="0"/>
          <w:numId w:val="7"/>
        </w:numPr>
        <w:tabs>
          <w:tab w:val="left" w:pos="566"/>
        </w:tabs>
        <w:ind w:left="566" w:hanging="283"/>
        <w:jc w:val="both"/>
        <w:rPr>
          <w:rFonts w:asciiTheme="minorHAnsi" w:hAnsiTheme="minorHAnsi" w:cstheme="minorHAnsi"/>
        </w:rPr>
      </w:pPr>
      <w:r w:rsidRPr="007C0D3E">
        <w:rPr>
          <w:rFonts w:asciiTheme="minorHAnsi" w:hAnsiTheme="minorHAnsi" w:cstheme="minorHAnsi"/>
        </w:rPr>
        <w:t>farby nawierzchniowe kładzione bezpośrednio na metal.</w:t>
      </w:r>
    </w:p>
    <w:p w:rsidR="00883169" w:rsidRPr="007C0D3E" w:rsidRDefault="00883169">
      <w:pPr>
        <w:tabs>
          <w:tab w:val="left" w:pos="566"/>
        </w:tabs>
        <w:ind w:left="283"/>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 xml:space="preserve">Wszystkie wskazane w dokumentacji projektowej nazwy należy rozumieć jako określenie minimalnych  parametrów technicznych i standardów jakościowych , a zamawiający dopuszcza stosowanie materiałów równoważnych o parametrach nie niższych niż podane w dokumentacji projektowej. Na wykonawcy ciąży obowiązek udowodnienia, iż proponowany sprzęt jest równoważny oraz powinien uzyskać pisemną zgodę projektanta. </w:t>
      </w:r>
    </w:p>
    <w:p w:rsidR="00883169" w:rsidRPr="007C0D3E" w:rsidRDefault="00883169">
      <w:pPr>
        <w:tabs>
          <w:tab w:val="left" w:pos="566"/>
        </w:tabs>
        <w:ind w:left="283"/>
        <w:jc w:val="both"/>
        <w:rPr>
          <w:rFonts w:asciiTheme="minorHAnsi" w:hAnsiTheme="minorHAnsi" w:cstheme="minorHAnsi"/>
        </w:rPr>
      </w:pPr>
    </w:p>
    <w:p w:rsidR="00883169" w:rsidRPr="007C0D3E" w:rsidRDefault="00883169">
      <w:pPr>
        <w:jc w:val="both"/>
        <w:rPr>
          <w:rFonts w:asciiTheme="minorHAnsi" w:hAnsiTheme="minorHAnsi" w:cstheme="minorHAnsi"/>
        </w:rPr>
      </w:pPr>
    </w:p>
    <w:p w:rsidR="00883169" w:rsidRPr="007C0D3E" w:rsidRDefault="00786234" w:rsidP="00786234">
      <w:pPr>
        <w:numPr>
          <w:ilvl w:val="2"/>
          <w:numId w:val="25"/>
        </w:numPr>
        <w:jc w:val="both"/>
        <w:rPr>
          <w:rFonts w:asciiTheme="minorHAnsi" w:hAnsiTheme="minorHAnsi" w:cstheme="minorHAnsi"/>
          <w:b/>
          <w:bCs/>
        </w:rPr>
      </w:pPr>
      <w:r w:rsidRPr="007C0D3E">
        <w:rPr>
          <w:rFonts w:asciiTheme="minorHAnsi" w:hAnsiTheme="minorHAnsi" w:cstheme="minorHAnsi"/>
          <w:b/>
          <w:bCs/>
        </w:rPr>
        <w:t>Oprawy oświetleniowe powinny spełniać wymagania.</w:t>
      </w:r>
    </w:p>
    <w:p w:rsidR="00883169" w:rsidRPr="007C0D3E" w:rsidRDefault="00883169">
      <w:pPr>
        <w:jc w:val="both"/>
        <w:rPr>
          <w:rFonts w:asciiTheme="minorHAnsi" w:hAnsiTheme="minorHAnsi" w:cstheme="minorHAnsi"/>
          <w:b/>
          <w:bCs/>
        </w:rPr>
      </w:pPr>
    </w:p>
    <w:p w:rsidR="00883169" w:rsidRPr="007C0D3E" w:rsidRDefault="00786234" w:rsidP="00786234">
      <w:pPr>
        <w:numPr>
          <w:ilvl w:val="0"/>
          <w:numId w:val="28"/>
        </w:numPr>
        <w:rPr>
          <w:rFonts w:asciiTheme="minorHAnsi" w:hAnsiTheme="minorHAnsi" w:cstheme="minorHAnsi"/>
          <w:szCs w:val="24"/>
        </w:rPr>
      </w:pPr>
      <w:r w:rsidRPr="007C0D3E">
        <w:rPr>
          <w:rFonts w:asciiTheme="minorHAnsi" w:hAnsiTheme="minorHAnsi" w:cstheme="minorHAnsi"/>
          <w:szCs w:val="24"/>
        </w:rPr>
        <w:t>Oświetlenie ciągów komunikacyjnych ulic  wykonane będzie z wykorzystaniem opraw typu ulicznego ze źród</w:t>
      </w:r>
      <w:r w:rsidR="00865F7F">
        <w:rPr>
          <w:rFonts w:asciiTheme="minorHAnsi" w:hAnsiTheme="minorHAnsi" w:cstheme="minorHAnsi"/>
          <w:szCs w:val="24"/>
        </w:rPr>
        <w:t xml:space="preserve">łami LED </w:t>
      </w:r>
      <w:r w:rsidR="006861E0" w:rsidRPr="007C0D3E">
        <w:rPr>
          <w:rFonts w:asciiTheme="minorHAnsi" w:hAnsiTheme="minorHAnsi" w:cstheme="minorHAnsi"/>
          <w:szCs w:val="24"/>
        </w:rPr>
        <w:t xml:space="preserve">i o mocy </w:t>
      </w:r>
      <w:r w:rsidR="00056BFE" w:rsidRPr="00865F7F">
        <w:rPr>
          <w:rFonts w:asciiTheme="minorHAnsi" w:hAnsiTheme="minorHAnsi" w:cstheme="minorHAnsi"/>
          <w:color w:val="FF0000"/>
          <w:szCs w:val="24"/>
        </w:rPr>
        <w:t>100</w:t>
      </w:r>
      <w:r w:rsidR="006861E0" w:rsidRPr="00865F7F">
        <w:rPr>
          <w:rFonts w:asciiTheme="minorHAnsi" w:hAnsiTheme="minorHAnsi" w:cstheme="minorHAnsi"/>
          <w:color w:val="FF0000"/>
          <w:szCs w:val="24"/>
        </w:rPr>
        <w:t xml:space="preserve"> W</w:t>
      </w:r>
      <w:r w:rsidR="006861E0" w:rsidRPr="007C0D3E">
        <w:rPr>
          <w:rFonts w:asciiTheme="minorHAnsi" w:hAnsiTheme="minorHAnsi" w:cstheme="minorHAnsi"/>
          <w:szCs w:val="24"/>
        </w:rPr>
        <w:t xml:space="preserve">, </w:t>
      </w:r>
      <w:r w:rsidRPr="007C0D3E">
        <w:rPr>
          <w:rFonts w:asciiTheme="minorHAnsi" w:hAnsiTheme="minorHAnsi" w:cstheme="minorHAnsi"/>
          <w:szCs w:val="24"/>
        </w:rPr>
        <w:t xml:space="preserve"> Oprawy powinny charakteryzować się następującymi parametrami.</w:t>
      </w:r>
    </w:p>
    <w:p w:rsidR="00883169" w:rsidRPr="007C0D3E" w:rsidRDefault="00786234" w:rsidP="00786234">
      <w:pPr>
        <w:pStyle w:val="xl94"/>
        <w:numPr>
          <w:ilvl w:val="0"/>
          <w:numId w:val="26"/>
        </w:numPr>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0"/>
        </w:rPr>
      </w:pPr>
      <w:r w:rsidRPr="007C0D3E">
        <w:rPr>
          <w:rFonts w:asciiTheme="minorHAnsi" w:hAnsiTheme="minorHAnsi" w:cstheme="minorHAnsi"/>
          <w:sz w:val="20"/>
        </w:rPr>
        <w:t xml:space="preserve">Stopień ochrony układu optycznego i elektrycznego winien wynosić min. IP 65 </w:t>
      </w:r>
    </w:p>
    <w:p w:rsidR="00883169" w:rsidRPr="007C0D3E" w:rsidRDefault="00786234" w:rsidP="00786234">
      <w:pPr>
        <w:pStyle w:val="xl94"/>
        <w:numPr>
          <w:ilvl w:val="0"/>
          <w:numId w:val="26"/>
        </w:numPr>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0"/>
        </w:rPr>
      </w:pPr>
      <w:r w:rsidRPr="007C0D3E">
        <w:rPr>
          <w:rFonts w:asciiTheme="minorHAnsi" w:hAnsiTheme="minorHAnsi" w:cstheme="minorHAnsi"/>
          <w:sz w:val="20"/>
        </w:rPr>
        <w:t xml:space="preserve">Klosz ochraniający komorę lampy wykonany musi być z poliwęglanu odpornego na uderzenia min. </w:t>
      </w:r>
    </w:p>
    <w:p w:rsidR="00883169" w:rsidRPr="007C0D3E" w:rsidRDefault="00786234" w:rsidP="00786234">
      <w:pPr>
        <w:pStyle w:val="xl94"/>
        <w:numPr>
          <w:ilvl w:val="0"/>
          <w:numId w:val="26"/>
        </w:numPr>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0"/>
        </w:rPr>
      </w:pPr>
      <w:r w:rsidRPr="007C0D3E">
        <w:rPr>
          <w:rFonts w:asciiTheme="minorHAnsi" w:hAnsiTheme="minorHAnsi" w:cstheme="minorHAnsi"/>
          <w:sz w:val="20"/>
        </w:rPr>
        <w:t xml:space="preserve">( IK – 10 ) zgodnie z EN-50102  i promieniowanie UV </w:t>
      </w:r>
    </w:p>
    <w:p w:rsidR="00883169" w:rsidRPr="00865F7F" w:rsidRDefault="00786234" w:rsidP="00786234">
      <w:pPr>
        <w:pStyle w:val="xl94"/>
        <w:numPr>
          <w:ilvl w:val="0"/>
          <w:numId w:val="26"/>
        </w:numPr>
        <w:pBdr>
          <w:left w:val="none" w:sz="0" w:space="0" w:color="auto"/>
          <w:bottom w:val="none" w:sz="0" w:space="0" w:color="auto"/>
          <w:right w:val="none" w:sz="0" w:space="0" w:color="auto"/>
        </w:pBdr>
        <w:spacing w:before="0" w:beforeAutospacing="0" w:after="0" w:afterAutospacing="0"/>
        <w:rPr>
          <w:rFonts w:asciiTheme="minorHAnsi" w:hAnsiTheme="minorHAnsi" w:cstheme="minorHAnsi"/>
          <w:color w:val="FF0000"/>
          <w:sz w:val="20"/>
        </w:rPr>
      </w:pPr>
      <w:r w:rsidRPr="00865F7F">
        <w:rPr>
          <w:rFonts w:asciiTheme="minorHAnsi" w:hAnsiTheme="minorHAnsi" w:cstheme="minorHAnsi"/>
          <w:color w:val="FF0000"/>
          <w:sz w:val="20"/>
        </w:rPr>
        <w:t>Jednoczęściowy, pełny tłoczony odbłyśnik wykonany z aluminium o wysokiej klasie czystości (powyżej 99,0%), zapewniający optymalny rozsył strumienia świetlnego zabezpieczony od góry pokrywą.</w:t>
      </w:r>
    </w:p>
    <w:p w:rsidR="00883169" w:rsidRPr="007C0D3E" w:rsidRDefault="00786234" w:rsidP="00786234">
      <w:pPr>
        <w:pStyle w:val="xl94"/>
        <w:numPr>
          <w:ilvl w:val="0"/>
          <w:numId w:val="26"/>
        </w:numPr>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0"/>
        </w:rPr>
      </w:pPr>
      <w:r w:rsidRPr="007C0D3E">
        <w:rPr>
          <w:rFonts w:asciiTheme="minorHAnsi" w:hAnsiTheme="minorHAnsi" w:cstheme="minorHAnsi"/>
          <w:sz w:val="20"/>
        </w:rPr>
        <w:t>Oprawy muszą być wyposażone w układ kompensacji mocy biernej (cosφ≥0.85) i wykonane w I klasie ochrony przeciwporażeniowej..</w:t>
      </w:r>
    </w:p>
    <w:p w:rsidR="00883169" w:rsidRPr="007C0D3E" w:rsidRDefault="00786234" w:rsidP="00786234">
      <w:pPr>
        <w:pStyle w:val="xl94"/>
        <w:numPr>
          <w:ilvl w:val="0"/>
          <w:numId w:val="26"/>
        </w:numPr>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0"/>
        </w:rPr>
      </w:pPr>
      <w:r w:rsidRPr="007C0D3E">
        <w:rPr>
          <w:rFonts w:asciiTheme="minorHAnsi" w:hAnsiTheme="minorHAnsi" w:cstheme="minorHAnsi"/>
          <w:sz w:val="20"/>
        </w:rPr>
        <w:t>Możliwość wymiany źródeł światła bez użycia narzędzi, nawet w złych warunkach atmosferycznych (śnieg, deszcz).</w:t>
      </w:r>
    </w:p>
    <w:p w:rsidR="00883169" w:rsidRPr="007C0D3E" w:rsidRDefault="00786234" w:rsidP="00786234">
      <w:pPr>
        <w:pStyle w:val="xl94"/>
        <w:numPr>
          <w:ilvl w:val="0"/>
          <w:numId w:val="26"/>
        </w:numPr>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0"/>
        </w:rPr>
      </w:pPr>
      <w:r w:rsidRPr="007C0D3E">
        <w:rPr>
          <w:rFonts w:asciiTheme="minorHAnsi" w:hAnsiTheme="minorHAnsi" w:cstheme="minorHAnsi"/>
          <w:sz w:val="20"/>
        </w:rPr>
        <w:t xml:space="preserve">Korpus i pokrywa oprawy wykonany z odlewu aluminiowego. </w:t>
      </w:r>
    </w:p>
    <w:p w:rsidR="00883169" w:rsidRPr="007C0D3E" w:rsidRDefault="00786234" w:rsidP="00786234">
      <w:pPr>
        <w:pStyle w:val="xl94"/>
        <w:numPr>
          <w:ilvl w:val="0"/>
          <w:numId w:val="26"/>
        </w:numPr>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0"/>
        </w:rPr>
      </w:pPr>
      <w:r w:rsidRPr="007C0D3E">
        <w:rPr>
          <w:rFonts w:asciiTheme="minorHAnsi" w:hAnsiTheme="minorHAnsi" w:cstheme="minorHAnsi"/>
          <w:sz w:val="20"/>
        </w:rPr>
        <w:t xml:space="preserve">Oprawy oświetleniowe, które będą użyte do realizacji opisanego zadania muszą posiadać wymagane atesty dopuszczające oprawy do obrotu na terenie RP </w:t>
      </w:r>
    </w:p>
    <w:p w:rsidR="00883169" w:rsidRPr="007C0D3E" w:rsidRDefault="00786234" w:rsidP="00786234">
      <w:pPr>
        <w:pStyle w:val="xl94"/>
        <w:numPr>
          <w:ilvl w:val="0"/>
          <w:numId w:val="27"/>
        </w:numPr>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0"/>
        </w:rPr>
      </w:pPr>
      <w:r w:rsidRPr="007C0D3E">
        <w:rPr>
          <w:rFonts w:asciiTheme="minorHAnsi" w:hAnsiTheme="minorHAnsi" w:cstheme="minorHAnsi"/>
          <w:sz w:val="20"/>
        </w:rPr>
        <w:t>Producent winien udzielić co najmniej 3 letniej gwarancji na dostarczony sprzęt / oprawy , i źródła światła /</w:t>
      </w:r>
    </w:p>
    <w:p w:rsidR="00883169" w:rsidRPr="007C0D3E" w:rsidRDefault="00786234" w:rsidP="00786234">
      <w:pPr>
        <w:pStyle w:val="xl94"/>
        <w:numPr>
          <w:ilvl w:val="0"/>
          <w:numId w:val="27"/>
        </w:numPr>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0"/>
        </w:rPr>
      </w:pPr>
      <w:r w:rsidRPr="007C0D3E">
        <w:rPr>
          <w:rFonts w:asciiTheme="minorHAnsi" w:hAnsiTheme="minorHAnsi" w:cstheme="minorHAnsi"/>
          <w:sz w:val="20"/>
        </w:rPr>
        <w:t xml:space="preserve"> Ze względów praktycznych, oprawa musi prawidłowo współpracować ze źródłami światła renomowanych producentów krajowych oraz zagranicznych.</w:t>
      </w:r>
    </w:p>
    <w:p w:rsidR="00883169" w:rsidRPr="007C0D3E" w:rsidRDefault="00786234">
      <w:pPr>
        <w:pStyle w:val="xl94"/>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0"/>
        </w:rPr>
      </w:pPr>
      <w:r w:rsidRPr="007C0D3E">
        <w:rPr>
          <w:rFonts w:asciiTheme="minorHAnsi" w:hAnsiTheme="minorHAnsi" w:cstheme="minorHAnsi"/>
          <w:sz w:val="20"/>
        </w:rPr>
        <w:t xml:space="preserve">              -    ze względów serwisowych wszystkie oprawy powinny pochodzić od jednego producenta,  </w:t>
      </w:r>
    </w:p>
    <w:p w:rsidR="00883169" w:rsidRPr="007C0D3E" w:rsidRDefault="00786234">
      <w:pPr>
        <w:pStyle w:val="xl94"/>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0"/>
        </w:rPr>
      </w:pPr>
      <w:r w:rsidRPr="007C0D3E">
        <w:rPr>
          <w:rFonts w:asciiTheme="minorHAnsi" w:hAnsiTheme="minorHAnsi" w:cstheme="minorHAnsi"/>
          <w:sz w:val="20"/>
        </w:rPr>
        <w:t xml:space="preserve">                    oraz umożliwiać wymianę źródeł światła bez użycia narzędzi.</w:t>
      </w:r>
    </w:p>
    <w:p w:rsidR="00883169" w:rsidRPr="007C0D3E" w:rsidRDefault="00786234">
      <w:pPr>
        <w:ind w:left="360"/>
        <w:rPr>
          <w:rFonts w:asciiTheme="minorHAnsi" w:hAnsiTheme="minorHAnsi" w:cstheme="minorHAnsi"/>
          <w:b/>
          <w:bCs/>
        </w:rPr>
      </w:pPr>
      <w:r w:rsidRPr="007C0D3E">
        <w:rPr>
          <w:rFonts w:asciiTheme="minorHAnsi" w:hAnsiTheme="minorHAnsi" w:cstheme="minorHAnsi"/>
          <w:b/>
          <w:bCs/>
        </w:rPr>
        <w:lastRenderedPageBreak/>
        <w:t>2.1.2     Źródła światła</w:t>
      </w:r>
    </w:p>
    <w:p w:rsidR="00883169" w:rsidRPr="007C0D3E" w:rsidRDefault="00883169">
      <w:pPr>
        <w:rPr>
          <w:rFonts w:asciiTheme="minorHAnsi" w:hAnsiTheme="minorHAnsi" w:cstheme="minorHAnsi"/>
          <w:b/>
          <w:bCs/>
        </w:rPr>
      </w:pPr>
    </w:p>
    <w:p w:rsidR="00883169" w:rsidRPr="00865F7F" w:rsidRDefault="00786234" w:rsidP="00786234">
      <w:pPr>
        <w:numPr>
          <w:ilvl w:val="0"/>
          <w:numId w:val="11"/>
        </w:numPr>
        <w:rPr>
          <w:rFonts w:asciiTheme="minorHAnsi" w:hAnsiTheme="minorHAnsi" w:cstheme="minorHAnsi"/>
          <w:color w:val="FF0000"/>
        </w:rPr>
      </w:pPr>
      <w:r w:rsidRPr="00865F7F">
        <w:rPr>
          <w:rFonts w:asciiTheme="minorHAnsi" w:hAnsiTheme="minorHAnsi" w:cstheme="minorHAnsi"/>
          <w:color w:val="FF0000"/>
        </w:rPr>
        <w:t xml:space="preserve">Jako źródło światła należy zastosować </w:t>
      </w:r>
      <w:r w:rsidR="00865F7F" w:rsidRPr="00865F7F">
        <w:rPr>
          <w:rFonts w:asciiTheme="minorHAnsi" w:hAnsiTheme="minorHAnsi" w:cstheme="minorHAnsi"/>
          <w:color w:val="FF0000"/>
        </w:rPr>
        <w:t xml:space="preserve">lampy LED </w:t>
      </w:r>
      <w:r w:rsidRPr="00865F7F">
        <w:rPr>
          <w:rFonts w:asciiTheme="minorHAnsi" w:hAnsiTheme="minorHAnsi" w:cstheme="minorHAnsi"/>
          <w:color w:val="FF0000"/>
        </w:rPr>
        <w:t>o podwyższonym strumieniu</w:t>
      </w:r>
      <w:r w:rsidR="0065384A" w:rsidRPr="00865F7F">
        <w:rPr>
          <w:rFonts w:asciiTheme="minorHAnsi" w:hAnsiTheme="minorHAnsi" w:cstheme="minorHAnsi"/>
          <w:color w:val="FF0000"/>
        </w:rPr>
        <w:t xml:space="preserve"> świetlny</w:t>
      </w:r>
      <w:r w:rsidR="00865F7F" w:rsidRPr="00865F7F">
        <w:rPr>
          <w:rFonts w:asciiTheme="minorHAnsi" w:hAnsiTheme="minorHAnsi" w:cstheme="minorHAnsi"/>
          <w:color w:val="FF0000"/>
        </w:rPr>
        <w:t>m</w:t>
      </w:r>
      <w:r w:rsidR="0065384A" w:rsidRPr="00865F7F">
        <w:rPr>
          <w:rFonts w:asciiTheme="minorHAnsi" w:hAnsiTheme="minorHAnsi" w:cstheme="minorHAnsi"/>
          <w:color w:val="FF0000"/>
        </w:rPr>
        <w:t xml:space="preserve"> i trwałości powyżej 16</w:t>
      </w:r>
      <w:r w:rsidRPr="00865F7F">
        <w:rPr>
          <w:rFonts w:asciiTheme="minorHAnsi" w:hAnsiTheme="minorHAnsi" w:cstheme="minorHAnsi"/>
          <w:color w:val="FF0000"/>
        </w:rPr>
        <w:t xml:space="preserve"> 000 godzin.</w:t>
      </w:r>
    </w:p>
    <w:p w:rsidR="00883169" w:rsidRPr="00865F7F" w:rsidRDefault="00056BFE" w:rsidP="00786234">
      <w:pPr>
        <w:pStyle w:val="Nagwek4"/>
        <w:numPr>
          <w:ilvl w:val="0"/>
          <w:numId w:val="11"/>
        </w:numPr>
        <w:jc w:val="left"/>
        <w:rPr>
          <w:rFonts w:asciiTheme="minorHAnsi" w:hAnsiTheme="minorHAnsi" w:cstheme="minorHAnsi"/>
          <w:b w:val="0"/>
          <w:bCs/>
          <w:color w:val="FF0000"/>
          <w:sz w:val="20"/>
        </w:rPr>
      </w:pPr>
      <w:r w:rsidRPr="00865F7F">
        <w:rPr>
          <w:rFonts w:asciiTheme="minorHAnsi" w:hAnsiTheme="minorHAnsi" w:cstheme="minorHAnsi"/>
          <w:b w:val="0"/>
          <w:bCs/>
          <w:color w:val="FF0000"/>
          <w:sz w:val="20"/>
        </w:rPr>
        <w:t>100</w:t>
      </w:r>
      <w:r w:rsidR="0065384A" w:rsidRPr="00865F7F">
        <w:rPr>
          <w:rFonts w:asciiTheme="minorHAnsi" w:hAnsiTheme="minorHAnsi" w:cstheme="minorHAnsi"/>
          <w:b w:val="0"/>
          <w:bCs/>
          <w:color w:val="FF0000"/>
          <w:sz w:val="20"/>
        </w:rPr>
        <w:t>W – min .66</w:t>
      </w:r>
      <w:r w:rsidR="006861E0" w:rsidRPr="00865F7F">
        <w:rPr>
          <w:rFonts w:asciiTheme="minorHAnsi" w:hAnsiTheme="minorHAnsi" w:cstheme="minorHAnsi"/>
          <w:b w:val="0"/>
          <w:bCs/>
          <w:color w:val="FF0000"/>
          <w:sz w:val="20"/>
        </w:rPr>
        <w:t>00 lm</w:t>
      </w:r>
    </w:p>
    <w:p w:rsidR="00883169" w:rsidRPr="007C0D3E" w:rsidRDefault="00883169">
      <w:pPr>
        <w:rPr>
          <w:rFonts w:asciiTheme="minorHAnsi" w:hAnsiTheme="minorHAnsi" w:cstheme="minorHAnsi"/>
        </w:rPr>
      </w:pPr>
    </w:p>
    <w:p w:rsidR="00883169" w:rsidRPr="007C0D3E" w:rsidRDefault="00786234">
      <w:pPr>
        <w:pStyle w:val="Tekstpodstawowy"/>
        <w:numPr>
          <w:ilvl w:val="2"/>
          <w:numId w:val="1"/>
        </w:numPr>
        <w:rPr>
          <w:rFonts w:asciiTheme="minorHAnsi" w:hAnsiTheme="minorHAnsi" w:cstheme="minorHAnsi"/>
          <w:b/>
          <w:bCs/>
          <w:u w:val="single"/>
        </w:rPr>
      </w:pPr>
      <w:r w:rsidRPr="007C0D3E">
        <w:rPr>
          <w:rFonts w:asciiTheme="minorHAnsi" w:hAnsiTheme="minorHAnsi" w:cstheme="minorHAnsi"/>
          <w:b/>
          <w:bCs/>
        </w:rPr>
        <w:t xml:space="preserve">Wysięgniki rurowe na słupach  typu  </w:t>
      </w:r>
    </w:p>
    <w:p w:rsidR="00883169" w:rsidRPr="007C0D3E" w:rsidRDefault="00883169">
      <w:pPr>
        <w:ind w:left="900"/>
        <w:rPr>
          <w:rFonts w:asciiTheme="minorHAnsi" w:hAnsiTheme="minorHAnsi" w:cstheme="minorHAnsi"/>
        </w:rPr>
      </w:pPr>
    </w:p>
    <w:p w:rsidR="00883169" w:rsidRPr="007C0D3E" w:rsidRDefault="00786234" w:rsidP="00786234">
      <w:pPr>
        <w:numPr>
          <w:ilvl w:val="0"/>
          <w:numId w:val="12"/>
        </w:numPr>
        <w:rPr>
          <w:rFonts w:asciiTheme="minorHAnsi" w:hAnsiTheme="minorHAnsi" w:cstheme="minorHAnsi"/>
        </w:rPr>
      </w:pPr>
      <w:r w:rsidRPr="007C0D3E">
        <w:rPr>
          <w:rFonts w:asciiTheme="minorHAnsi" w:hAnsiTheme="minorHAnsi" w:cstheme="minorHAnsi"/>
        </w:rPr>
        <w:t>Nowe wysię</w:t>
      </w:r>
      <w:r w:rsidR="00056BFE">
        <w:rPr>
          <w:rFonts w:asciiTheme="minorHAnsi" w:hAnsiTheme="minorHAnsi" w:cstheme="minorHAnsi"/>
        </w:rPr>
        <w:t xml:space="preserve">gniki montowane na słupach </w:t>
      </w:r>
      <w:r w:rsidRPr="007C0D3E">
        <w:rPr>
          <w:rFonts w:asciiTheme="minorHAnsi" w:hAnsiTheme="minorHAnsi" w:cstheme="minorHAnsi"/>
        </w:rPr>
        <w:t xml:space="preserve"> należy wykonać z ocynkowanej metodą ogniową rury o średnicy zewnętrznej 48 mm giętej o promieni</w:t>
      </w:r>
      <w:r w:rsidR="00056BFE">
        <w:rPr>
          <w:rFonts w:asciiTheme="minorHAnsi" w:hAnsiTheme="minorHAnsi" w:cstheme="minorHAnsi"/>
        </w:rPr>
        <w:t>u r- 300 mm ,długość wysięgu   1</w:t>
      </w:r>
      <w:r w:rsidRPr="007C0D3E">
        <w:rPr>
          <w:rFonts w:asciiTheme="minorHAnsi" w:hAnsiTheme="minorHAnsi" w:cstheme="minorHAnsi"/>
        </w:rPr>
        <w:t xml:space="preserve">,5m  </w:t>
      </w:r>
      <w:r w:rsidR="00E44396">
        <w:rPr>
          <w:rFonts w:asciiTheme="minorHAnsi" w:hAnsiTheme="minorHAnsi" w:cstheme="minorHAnsi"/>
        </w:rPr>
        <w:t>rys E-3</w:t>
      </w:r>
    </w:p>
    <w:p w:rsidR="00883169" w:rsidRPr="00D911E7" w:rsidRDefault="00786234" w:rsidP="00D911E7">
      <w:pPr>
        <w:numPr>
          <w:ilvl w:val="0"/>
          <w:numId w:val="12"/>
        </w:numPr>
        <w:rPr>
          <w:rFonts w:asciiTheme="minorHAnsi" w:hAnsiTheme="minorHAnsi" w:cstheme="minorHAnsi"/>
        </w:rPr>
      </w:pPr>
      <w:r w:rsidRPr="007C0D3E">
        <w:rPr>
          <w:rFonts w:asciiTheme="minorHAnsi" w:hAnsiTheme="minorHAnsi" w:cstheme="minorHAnsi"/>
        </w:rPr>
        <w:t xml:space="preserve">Wysięgniki należy montować w taki sposób, aby oprawa oświetleniowa zamontowana była nad drogami komunikacyjnymi </w:t>
      </w:r>
    </w:p>
    <w:p w:rsidR="00883169" w:rsidRPr="007C0D3E" w:rsidRDefault="00883169">
      <w:pPr>
        <w:rPr>
          <w:rFonts w:asciiTheme="minorHAnsi" w:hAnsiTheme="minorHAnsi" w:cstheme="minorHAnsi"/>
        </w:rPr>
      </w:pPr>
    </w:p>
    <w:p w:rsidR="00883169" w:rsidRPr="007C0D3E" w:rsidRDefault="00056BFE">
      <w:pPr>
        <w:numPr>
          <w:ilvl w:val="2"/>
          <w:numId w:val="1"/>
        </w:numPr>
        <w:rPr>
          <w:rFonts w:asciiTheme="minorHAnsi" w:hAnsiTheme="minorHAnsi" w:cstheme="minorHAnsi"/>
          <w:b/>
          <w:bCs/>
        </w:rPr>
      </w:pPr>
      <w:r>
        <w:rPr>
          <w:rFonts w:asciiTheme="minorHAnsi" w:hAnsiTheme="minorHAnsi" w:cstheme="minorHAnsi"/>
          <w:b/>
          <w:bCs/>
        </w:rPr>
        <w:t xml:space="preserve">Słupy stalowe </w:t>
      </w:r>
    </w:p>
    <w:p w:rsidR="00883169" w:rsidRPr="007C0D3E" w:rsidRDefault="00883169">
      <w:pPr>
        <w:ind w:left="360"/>
        <w:rPr>
          <w:rFonts w:asciiTheme="minorHAnsi" w:hAnsiTheme="minorHAnsi" w:cstheme="minorHAnsi"/>
          <w:b/>
          <w:bCs/>
        </w:rPr>
      </w:pPr>
    </w:p>
    <w:p w:rsidR="00883169" w:rsidRPr="007C0D3E" w:rsidRDefault="00E44396" w:rsidP="00786234">
      <w:pPr>
        <w:pStyle w:val="Tekstpodstawowy"/>
        <w:numPr>
          <w:ilvl w:val="0"/>
          <w:numId w:val="23"/>
        </w:numPr>
        <w:rPr>
          <w:rFonts w:asciiTheme="minorHAnsi" w:hAnsiTheme="minorHAnsi" w:cstheme="minorHAnsi"/>
          <w:szCs w:val="20"/>
        </w:rPr>
      </w:pPr>
      <w:r>
        <w:rPr>
          <w:rFonts w:asciiTheme="minorHAnsi" w:hAnsiTheme="minorHAnsi" w:cstheme="minorHAnsi"/>
        </w:rPr>
        <w:t xml:space="preserve">Nowe słupy </w:t>
      </w:r>
      <w:r w:rsidR="00786234" w:rsidRPr="007C0D3E">
        <w:rPr>
          <w:rFonts w:asciiTheme="minorHAnsi" w:hAnsiTheme="minorHAnsi" w:cstheme="minorHAnsi"/>
        </w:rPr>
        <w:t xml:space="preserve"> należy zastosować zgodnie z rysunkiem</w:t>
      </w:r>
      <w:r>
        <w:rPr>
          <w:rFonts w:asciiTheme="minorHAnsi" w:hAnsiTheme="minorHAnsi" w:cstheme="minorHAnsi"/>
        </w:rPr>
        <w:t xml:space="preserve"> nr. E-3</w:t>
      </w:r>
      <w:r w:rsidR="00786234" w:rsidRPr="007C0D3E">
        <w:rPr>
          <w:rFonts w:asciiTheme="minorHAnsi" w:hAnsiTheme="minorHAnsi" w:cstheme="minorHAnsi"/>
        </w:rPr>
        <w:t xml:space="preserve"> załączonym w projekcie budowlanym.</w:t>
      </w:r>
    </w:p>
    <w:p w:rsidR="00883169" w:rsidRPr="007C0D3E" w:rsidRDefault="00786234" w:rsidP="00786234">
      <w:pPr>
        <w:pStyle w:val="Tekstpodstawowy"/>
        <w:numPr>
          <w:ilvl w:val="0"/>
          <w:numId w:val="23"/>
        </w:numPr>
        <w:rPr>
          <w:rFonts w:asciiTheme="minorHAnsi" w:hAnsiTheme="minorHAnsi" w:cstheme="minorHAnsi"/>
          <w:szCs w:val="20"/>
        </w:rPr>
      </w:pPr>
      <w:r w:rsidRPr="007C0D3E">
        <w:rPr>
          <w:rFonts w:asciiTheme="minorHAnsi" w:hAnsiTheme="minorHAnsi" w:cstheme="minorHAnsi"/>
          <w:szCs w:val="20"/>
        </w:rPr>
        <w:t xml:space="preserve"> Fundamenty do słupów powinny być zabezpieczone przed działaniem agresywnych gruntów i wód  zgodnie z PN-75/E-05100.</w:t>
      </w:r>
    </w:p>
    <w:p w:rsidR="00883169" w:rsidRPr="007C0D3E" w:rsidRDefault="00883169">
      <w:pPr>
        <w:ind w:left="680"/>
        <w:rPr>
          <w:rFonts w:asciiTheme="minorHAnsi" w:hAnsiTheme="minorHAnsi" w:cstheme="minorHAnsi"/>
        </w:rPr>
      </w:pPr>
    </w:p>
    <w:p w:rsidR="00883169" w:rsidRPr="007C0D3E" w:rsidRDefault="00883169">
      <w:pPr>
        <w:ind w:left="360"/>
        <w:rPr>
          <w:rFonts w:asciiTheme="minorHAnsi" w:hAnsiTheme="minorHAnsi" w:cstheme="minorHAnsi"/>
        </w:rPr>
      </w:pPr>
    </w:p>
    <w:p w:rsidR="00883169" w:rsidRPr="007C0D3E" w:rsidRDefault="00786234">
      <w:pPr>
        <w:numPr>
          <w:ilvl w:val="2"/>
          <w:numId w:val="1"/>
        </w:numPr>
        <w:rPr>
          <w:rFonts w:asciiTheme="minorHAnsi" w:hAnsiTheme="minorHAnsi" w:cstheme="minorHAnsi"/>
          <w:b/>
          <w:bCs/>
        </w:rPr>
      </w:pPr>
      <w:r w:rsidRPr="007C0D3E">
        <w:rPr>
          <w:rFonts w:asciiTheme="minorHAnsi" w:hAnsiTheme="minorHAnsi" w:cstheme="minorHAnsi"/>
          <w:b/>
          <w:bCs/>
        </w:rPr>
        <w:t>Farby nawierzchniowe</w:t>
      </w:r>
    </w:p>
    <w:p w:rsidR="00883169" w:rsidRPr="007C0D3E" w:rsidRDefault="00883169">
      <w:pPr>
        <w:ind w:left="360"/>
        <w:rPr>
          <w:rFonts w:asciiTheme="minorHAnsi" w:hAnsiTheme="minorHAnsi" w:cstheme="minorHAnsi"/>
          <w:b/>
          <w:bCs/>
        </w:rPr>
      </w:pPr>
    </w:p>
    <w:p w:rsidR="00883169" w:rsidRPr="007C0D3E" w:rsidRDefault="00786234" w:rsidP="00786234">
      <w:pPr>
        <w:numPr>
          <w:ilvl w:val="0"/>
          <w:numId w:val="13"/>
        </w:numPr>
        <w:rPr>
          <w:rFonts w:asciiTheme="minorHAnsi" w:hAnsiTheme="minorHAnsi" w:cstheme="minorHAnsi"/>
          <w:u w:val="single"/>
        </w:rPr>
      </w:pPr>
      <w:r w:rsidRPr="007C0D3E">
        <w:rPr>
          <w:rFonts w:asciiTheme="minorHAnsi" w:hAnsiTheme="minorHAnsi" w:cstheme="minorHAnsi"/>
        </w:rPr>
        <w:t xml:space="preserve">Należy stosować farby przystosowane do nanoszenia pędzlem bezpośrednio na rdzę. </w:t>
      </w:r>
    </w:p>
    <w:p w:rsidR="00883169" w:rsidRPr="007C0D3E" w:rsidRDefault="00786234" w:rsidP="00786234">
      <w:pPr>
        <w:numPr>
          <w:ilvl w:val="0"/>
          <w:numId w:val="13"/>
        </w:numPr>
        <w:rPr>
          <w:rFonts w:asciiTheme="minorHAnsi" w:hAnsiTheme="minorHAnsi" w:cstheme="minorHAnsi"/>
          <w:u w:val="single"/>
        </w:rPr>
      </w:pPr>
      <w:r w:rsidRPr="007C0D3E">
        <w:rPr>
          <w:rFonts w:asciiTheme="minorHAnsi" w:hAnsiTheme="minorHAnsi" w:cstheme="minorHAnsi"/>
        </w:rPr>
        <w:t>Farby muszą gwarantować należyte zabezpieczenie powłoki przed czynnikami atmosferycznymi.</w:t>
      </w:r>
    </w:p>
    <w:p w:rsidR="00883169" w:rsidRPr="007C0D3E" w:rsidRDefault="00883169">
      <w:pPr>
        <w:ind w:left="720"/>
        <w:rPr>
          <w:rFonts w:asciiTheme="minorHAnsi" w:hAnsiTheme="minorHAnsi" w:cstheme="minorHAnsi"/>
        </w:rPr>
      </w:pPr>
    </w:p>
    <w:p w:rsidR="00883169" w:rsidRPr="007C0D3E" w:rsidRDefault="00786234">
      <w:pPr>
        <w:numPr>
          <w:ilvl w:val="2"/>
          <w:numId w:val="1"/>
        </w:numPr>
        <w:rPr>
          <w:rFonts w:asciiTheme="minorHAnsi" w:hAnsiTheme="minorHAnsi" w:cstheme="minorHAnsi"/>
          <w:b/>
          <w:bCs/>
        </w:rPr>
      </w:pPr>
      <w:r w:rsidRPr="007C0D3E">
        <w:rPr>
          <w:rFonts w:asciiTheme="minorHAnsi" w:hAnsiTheme="minorHAnsi" w:cstheme="minorHAnsi"/>
          <w:b/>
          <w:bCs/>
        </w:rPr>
        <w:t>Szafki oświetleniowe</w:t>
      </w:r>
    </w:p>
    <w:p w:rsidR="00883169" w:rsidRPr="007C0D3E" w:rsidRDefault="00883169">
      <w:pPr>
        <w:ind w:left="360"/>
        <w:rPr>
          <w:rFonts w:asciiTheme="minorHAnsi" w:hAnsiTheme="minorHAnsi" w:cstheme="minorHAnsi"/>
          <w:b/>
          <w:bCs/>
        </w:rPr>
      </w:pPr>
    </w:p>
    <w:p w:rsidR="00883169" w:rsidRPr="007C0D3E" w:rsidRDefault="00056BFE" w:rsidP="00786234">
      <w:pPr>
        <w:pStyle w:val="Tekstpodstawowy"/>
        <w:numPr>
          <w:ilvl w:val="0"/>
          <w:numId w:val="24"/>
        </w:numPr>
        <w:autoSpaceDE/>
        <w:rPr>
          <w:rFonts w:asciiTheme="minorHAnsi" w:hAnsiTheme="minorHAnsi" w:cstheme="minorHAnsi"/>
        </w:rPr>
      </w:pPr>
      <w:r>
        <w:rPr>
          <w:rFonts w:asciiTheme="minorHAnsi" w:hAnsiTheme="minorHAnsi" w:cstheme="minorHAnsi"/>
        </w:rPr>
        <w:t>Nowa szafka rozdzielczo-kablowa  powinna</w:t>
      </w:r>
      <w:r w:rsidR="00786234" w:rsidRPr="007C0D3E">
        <w:rPr>
          <w:rFonts w:asciiTheme="minorHAnsi" w:hAnsiTheme="minorHAnsi" w:cstheme="minorHAnsi"/>
        </w:rPr>
        <w:t xml:space="preserve"> być wykonane z two</w:t>
      </w:r>
      <w:r>
        <w:rPr>
          <w:rFonts w:asciiTheme="minorHAnsi" w:hAnsiTheme="minorHAnsi" w:cstheme="minorHAnsi"/>
        </w:rPr>
        <w:t xml:space="preserve">rzywa termoutwardzalnego z fundamentem </w:t>
      </w:r>
    </w:p>
    <w:p w:rsidR="00883169" w:rsidRPr="007C0D3E" w:rsidRDefault="00786234" w:rsidP="00786234">
      <w:pPr>
        <w:pStyle w:val="Tekstpodstawowy"/>
        <w:numPr>
          <w:ilvl w:val="0"/>
          <w:numId w:val="24"/>
        </w:numPr>
        <w:autoSpaceDE/>
        <w:rPr>
          <w:rFonts w:asciiTheme="minorHAnsi" w:hAnsiTheme="minorHAnsi" w:cstheme="minorHAnsi"/>
        </w:rPr>
      </w:pPr>
      <w:r w:rsidRPr="007C0D3E">
        <w:rPr>
          <w:rFonts w:asciiTheme="minorHAnsi" w:hAnsiTheme="minorHAnsi" w:cstheme="minorHAnsi"/>
        </w:rPr>
        <w:t>Szafki należy wyposażyć zgodnie ze schematem ideowym/ rys.nr.</w:t>
      </w:r>
      <w:r w:rsidR="00865F7F">
        <w:rPr>
          <w:rFonts w:asciiTheme="minorHAnsi" w:hAnsiTheme="minorHAnsi" w:cstheme="minorHAnsi"/>
        </w:rPr>
        <w:t>E-</w:t>
      </w:r>
      <w:r w:rsidRPr="007C0D3E">
        <w:rPr>
          <w:rFonts w:asciiTheme="minorHAnsi" w:hAnsiTheme="minorHAnsi" w:cstheme="minorHAnsi"/>
        </w:rPr>
        <w:t>2/.</w:t>
      </w:r>
    </w:p>
    <w:p w:rsidR="00883169" w:rsidRDefault="00786234" w:rsidP="00786234">
      <w:pPr>
        <w:pStyle w:val="Tekstpodstawowy"/>
        <w:numPr>
          <w:ilvl w:val="0"/>
          <w:numId w:val="24"/>
        </w:numPr>
        <w:autoSpaceDE/>
        <w:rPr>
          <w:rFonts w:asciiTheme="minorHAnsi" w:hAnsiTheme="minorHAnsi" w:cstheme="minorHAnsi"/>
          <w:sz w:val="24"/>
        </w:rPr>
      </w:pPr>
      <w:r w:rsidRPr="007C0D3E">
        <w:rPr>
          <w:rFonts w:asciiTheme="minorHAnsi" w:hAnsiTheme="minorHAnsi" w:cstheme="minorHAnsi"/>
        </w:rPr>
        <w:t>Szafki oświetleniowe należy uziemiać a rezystancja nie powinna przekraczać 30</w:t>
      </w:r>
      <w:r w:rsidRPr="007C0D3E">
        <w:rPr>
          <w:rFonts w:asciiTheme="minorHAnsi" w:hAnsiTheme="minorHAnsi" w:cstheme="minorHAnsi"/>
        </w:rPr>
        <w:sym w:font="Symbol" w:char="F057"/>
      </w:r>
      <w:r w:rsidRPr="007C0D3E">
        <w:rPr>
          <w:rFonts w:asciiTheme="minorHAnsi" w:hAnsiTheme="minorHAnsi" w:cstheme="minorHAnsi"/>
        </w:rPr>
        <w:t>.</w:t>
      </w:r>
      <w:r w:rsidRPr="007C0D3E">
        <w:rPr>
          <w:rFonts w:asciiTheme="minorHAnsi" w:hAnsiTheme="minorHAnsi" w:cstheme="minorHAnsi"/>
          <w:sz w:val="24"/>
        </w:rPr>
        <w:t xml:space="preserve"> </w:t>
      </w:r>
    </w:p>
    <w:p w:rsidR="00E7170D" w:rsidRPr="007C0D3E" w:rsidRDefault="00E7170D" w:rsidP="00E7170D">
      <w:pPr>
        <w:pStyle w:val="Tekstpodstawowy"/>
        <w:autoSpaceDE/>
        <w:ind w:left="1245"/>
        <w:rPr>
          <w:rFonts w:asciiTheme="minorHAnsi" w:hAnsiTheme="minorHAnsi" w:cstheme="minorHAnsi"/>
          <w:sz w:val="24"/>
        </w:rPr>
      </w:pPr>
    </w:p>
    <w:p w:rsidR="00883169" w:rsidRPr="007C0D3E" w:rsidRDefault="00883169">
      <w:pPr>
        <w:ind w:left="720"/>
        <w:rPr>
          <w:rFonts w:asciiTheme="minorHAnsi" w:hAnsiTheme="minorHAnsi" w:cstheme="minorHAnsi"/>
        </w:rPr>
      </w:pPr>
    </w:p>
    <w:p w:rsidR="00883169" w:rsidRPr="007C0D3E" w:rsidRDefault="00883169">
      <w:pPr>
        <w:jc w:val="both"/>
        <w:rPr>
          <w:rFonts w:asciiTheme="minorHAnsi" w:hAnsiTheme="minorHAnsi" w:cstheme="minorHAnsi"/>
        </w:rPr>
      </w:pPr>
    </w:p>
    <w:p w:rsidR="00883169" w:rsidRPr="007C0D3E" w:rsidRDefault="00786234">
      <w:pPr>
        <w:ind w:left="426"/>
        <w:jc w:val="both"/>
        <w:rPr>
          <w:rFonts w:asciiTheme="minorHAnsi" w:hAnsiTheme="minorHAnsi" w:cstheme="minorHAnsi"/>
          <w:b/>
          <w:bCs/>
        </w:rPr>
      </w:pPr>
      <w:r w:rsidRPr="007C0D3E">
        <w:rPr>
          <w:rFonts w:asciiTheme="minorHAnsi" w:hAnsiTheme="minorHAnsi" w:cstheme="minorHAnsi"/>
        </w:rPr>
        <w:t>2.2.</w:t>
      </w:r>
      <w:r w:rsidRPr="007C0D3E">
        <w:rPr>
          <w:rFonts w:asciiTheme="minorHAnsi" w:hAnsiTheme="minorHAnsi" w:cstheme="minorHAnsi"/>
          <w:b/>
          <w:bCs/>
        </w:rPr>
        <w:tab/>
        <w:t>Składowanie materiałów</w:t>
      </w:r>
    </w:p>
    <w:p w:rsidR="00883169" w:rsidRPr="007C0D3E" w:rsidRDefault="00786234">
      <w:pPr>
        <w:ind w:left="426"/>
        <w:rPr>
          <w:rFonts w:asciiTheme="minorHAnsi" w:hAnsiTheme="minorHAnsi" w:cstheme="minorHAnsi"/>
        </w:rPr>
      </w:pPr>
      <w:r w:rsidRPr="007C0D3E">
        <w:rPr>
          <w:rFonts w:asciiTheme="minorHAnsi" w:hAnsiTheme="minorHAnsi" w:cstheme="minorHAnsi"/>
        </w:rPr>
        <w:t>Materiały należy przechowywać w pomieszczeniach zamkniętych przystosowanych do tego celu, suchych, przewietrzanych i oświetlonych.</w:t>
      </w:r>
    </w:p>
    <w:p w:rsidR="00883169" w:rsidRPr="007C0D3E" w:rsidRDefault="00786234">
      <w:pPr>
        <w:ind w:left="426" w:firstLine="720"/>
        <w:jc w:val="both"/>
        <w:rPr>
          <w:rFonts w:asciiTheme="minorHAnsi" w:hAnsiTheme="minorHAnsi" w:cstheme="minorHAnsi"/>
        </w:rPr>
      </w:pPr>
      <w:r w:rsidRPr="007C0D3E">
        <w:rPr>
          <w:rFonts w:asciiTheme="minorHAnsi" w:hAnsiTheme="minorHAnsi" w:cstheme="minorHAnsi"/>
        </w:rPr>
        <w:t>Składowanie kabli powinno być zgodne z warunkami:</w:t>
      </w:r>
    </w:p>
    <w:p w:rsidR="00883169" w:rsidRPr="007C0D3E" w:rsidRDefault="006861E0">
      <w:pPr>
        <w:ind w:left="426"/>
        <w:jc w:val="both"/>
        <w:rPr>
          <w:rFonts w:asciiTheme="minorHAnsi" w:hAnsiTheme="minorHAnsi" w:cstheme="minorHAnsi"/>
        </w:rPr>
      </w:pPr>
      <w:r w:rsidRPr="007C0D3E">
        <w:rPr>
          <w:rFonts w:asciiTheme="minorHAnsi" w:hAnsiTheme="minorHAnsi" w:cstheme="minorHAnsi"/>
        </w:rPr>
        <w:t>-</w:t>
      </w:r>
      <w:r w:rsidR="00786234" w:rsidRPr="007C0D3E">
        <w:rPr>
          <w:rFonts w:asciiTheme="minorHAnsi" w:hAnsiTheme="minorHAnsi" w:cstheme="minorHAnsi"/>
        </w:rPr>
        <w:tab/>
        <w:t>kable w czasie składowania powinny znajdować się na bębnach, dopuszcza się składowanie krótkich odcinków kabli w kręgach,</w:t>
      </w:r>
    </w:p>
    <w:p w:rsidR="00883169" w:rsidRPr="007C0D3E" w:rsidRDefault="006861E0">
      <w:pPr>
        <w:ind w:left="426"/>
        <w:jc w:val="both"/>
        <w:rPr>
          <w:rFonts w:asciiTheme="minorHAnsi" w:hAnsiTheme="minorHAnsi" w:cstheme="minorHAnsi"/>
        </w:rPr>
      </w:pPr>
      <w:r w:rsidRPr="007C0D3E">
        <w:rPr>
          <w:rFonts w:asciiTheme="minorHAnsi" w:hAnsiTheme="minorHAnsi" w:cstheme="minorHAnsi"/>
        </w:rPr>
        <w:t>-</w:t>
      </w:r>
      <w:r w:rsidR="00786234" w:rsidRPr="007C0D3E">
        <w:rPr>
          <w:rFonts w:asciiTheme="minorHAnsi" w:hAnsiTheme="minorHAnsi" w:cstheme="minorHAnsi"/>
        </w:rPr>
        <w:tab/>
        <w:t>bębny z kablami powinny być ustawione na utwardzonym terenie na krawędziach tarcz, a kręgi ułożone poziomo,</w:t>
      </w:r>
    </w:p>
    <w:p w:rsidR="00883169" w:rsidRPr="007C0D3E" w:rsidRDefault="006861E0">
      <w:pPr>
        <w:ind w:left="426"/>
        <w:jc w:val="both"/>
        <w:rPr>
          <w:rFonts w:asciiTheme="minorHAnsi" w:hAnsiTheme="minorHAnsi" w:cstheme="minorHAnsi"/>
        </w:rPr>
      </w:pPr>
      <w:r w:rsidRPr="007C0D3E">
        <w:rPr>
          <w:rFonts w:asciiTheme="minorHAnsi" w:hAnsiTheme="minorHAnsi" w:cstheme="minorHAnsi"/>
        </w:rPr>
        <w:t xml:space="preserve">-      </w:t>
      </w:r>
      <w:r w:rsidR="00786234" w:rsidRPr="007C0D3E">
        <w:rPr>
          <w:rFonts w:asciiTheme="minorHAnsi" w:hAnsiTheme="minorHAnsi" w:cstheme="minorHAnsi"/>
        </w:rPr>
        <w:t>końce kabli powinny być zabezpieczone przed wilgocią.</w:t>
      </w:r>
    </w:p>
    <w:p w:rsidR="00883169" w:rsidRPr="007C0D3E" w:rsidRDefault="00786234">
      <w:pPr>
        <w:ind w:left="426"/>
        <w:rPr>
          <w:rFonts w:asciiTheme="minorHAnsi" w:hAnsiTheme="minorHAnsi" w:cstheme="minorHAnsi"/>
        </w:rPr>
      </w:pPr>
      <w:r w:rsidRPr="007C0D3E">
        <w:rPr>
          <w:rFonts w:asciiTheme="minorHAnsi" w:hAnsiTheme="minorHAnsi" w:cstheme="minorHAnsi"/>
        </w:rPr>
        <w:t xml:space="preserve">             Składowanie słupów i fundamentów prefabrykowanych powinno odbywać się na wyrównanym,   </w:t>
      </w:r>
    </w:p>
    <w:p w:rsidR="00883169" w:rsidRPr="007C0D3E" w:rsidRDefault="00786234">
      <w:pPr>
        <w:ind w:left="426"/>
        <w:rPr>
          <w:rFonts w:asciiTheme="minorHAnsi" w:hAnsiTheme="minorHAnsi" w:cstheme="minorHAnsi"/>
        </w:rPr>
      </w:pPr>
      <w:r w:rsidRPr="007C0D3E">
        <w:rPr>
          <w:rFonts w:asciiTheme="minorHAnsi" w:hAnsiTheme="minorHAnsi" w:cstheme="minorHAnsi"/>
        </w:rPr>
        <w:t xml:space="preserve">             utwardzonym i odwodnionym podłożu, na przekładkach z drewna sosnowego.</w:t>
      </w:r>
    </w:p>
    <w:p w:rsidR="00C270B3" w:rsidRPr="007C0D3E" w:rsidRDefault="00C270B3">
      <w:pPr>
        <w:jc w:val="both"/>
        <w:rPr>
          <w:rFonts w:asciiTheme="minorHAnsi" w:hAnsiTheme="minorHAnsi" w:cstheme="minorHAnsi"/>
          <w:b/>
          <w:bCs/>
        </w:rPr>
      </w:pPr>
    </w:p>
    <w:p w:rsidR="00C270B3" w:rsidRPr="007C0D3E" w:rsidRDefault="00C270B3">
      <w:pPr>
        <w:jc w:val="both"/>
        <w:rPr>
          <w:rFonts w:asciiTheme="minorHAnsi" w:hAnsiTheme="minorHAnsi" w:cstheme="minorHAnsi"/>
          <w:b/>
          <w:bCs/>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 xml:space="preserve">3. </w:t>
      </w:r>
      <w:r w:rsidRPr="007C0D3E">
        <w:rPr>
          <w:rFonts w:asciiTheme="minorHAnsi" w:hAnsiTheme="minorHAnsi" w:cstheme="minorHAnsi"/>
          <w:b/>
          <w:bCs/>
        </w:rPr>
        <w:tab/>
        <w:t>SPRZĘT</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 xml:space="preserve">Ogólne wymagania dotyczące sprzętu podano w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 D.00.00.00 ‘Wymagania ogólne” pkt. 3.</w:t>
      </w:r>
    </w:p>
    <w:p w:rsidR="00883169" w:rsidRPr="007C0D3E" w:rsidRDefault="00883169">
      <w:pPr>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3.1.</w:t>
      </w:r>
      <w:r w:rsidRPr="007C0D3E">
        <w:rPr>
          <w:rFonts w:asciiTheme="minorHAnsi" w:hAnsiTheme="minorHAnsi" w:cstheme="minorHAnsi"/>
          <w:b/>
          <w:bCs/>
        </w:rPr>
        <w:tab/>
        <w:t>Sprzęt do przewożenia kabli, budowy linii kablowych i wykonania oświetlenia:</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samochód dostawczy,</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samochód skrzyniowy,</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samochód samowyładowczy,</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żuraw samochodowy,</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lastRenderedPageBreak/>
        <w:t>ciągnik kołowy,</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spawarka transformatorowa,</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wibromłot elektryczny lub spalinowy,</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dźwignik hydrauliczny,</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pompa hydrauliczna,</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przyczepa dłużycowa,</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przyczepa do przewożenia kabli,</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samochód specjalny z platformą i balkonem.</w:t>
      </w:r>
    </w:p>
    <w:p w:rsidR="00883169" w:rsidRPr="007C0D3E" w:rsidRDefault="00883169">
      <w:pPr>
        <w:tabs>
          <w:tab w:val="left" w:pos="567"/>
        </w:tabs>
        <w:ind w:left="284"/>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4.</w:t>
      </w:r>
      <w:r w:rsidRPr="007C0D3E">
        <w:rPr>
          <w:rFonts w:asciiTheme="minorHAnsi" w:hAnsiTheme="minorHAnsi" w:cstheme="minorHAnsi"/>
          <w:b/>
          <w:bCs/>
        </w:rPr>
        <w:tab/>
        <w:t>TRANSPORT</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 xml:space="preserve">Ogólne wymagania dotyczące transportu podano w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 D.00.00.00 “Wymagania ogólne” pkt. 4.</w:t>
      </w:r>
    </w:p>
    <w:p w:rsidR="006861E0" w:rsidRPr="007C0D3E" w:rsidRDefault="006861E0">
      <w:pPr>
        <w:jc w:val="both"/>
        <w:rPr>
          <w:rFonts w:asciiTheme="minorHAnsi" w:hAnsiTheme="minorHAnsi" w:cstheme="minorHAnsi"/>
          <w:b/>
          <w:bCs/>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4.1.</w:t>
      </w:r>
      <w:r w:rsidRPr="007C0D3E">
        <w:rPr>
          <w:rFonts w:asciiTheme="minorHAnsi" w:hAnsiTheme="minorHAnsi" w:cstheme="minorHAnsi"/>
          <w:b/>
          <w:bCs/>
        </w:rPr>
        <w:tab/>
        <w:t>Transport elementów oświetlenia</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Załadowanie i wyładowanie opraw i przewodów należy dokonywać ręcznie.</w:t>
      </w:r>
    </w:p>
    <w:p w:rsidR="00883169" w:rsidRPr="007C0D3E" w:rsidRDefault="00786234">
      <w:pPr>
        <w:ind w:left="720"/>
        <w:jc w:val="both"/>
        <w:rPr>
          <w:rFonts w:asciiTheme="minorHAnsi" w:hAnsiTheme="minorHAnsi" w:cstheme="minorHAnsi"/>
        </w:rPr>
      </w:pPr>
      <w:r w:rsidRPr="007C0D3E">
        <w:rPr>
          <w:rFonts w:asciiTheme="minorHAnsi" w:hAnsiTheme="minorHAnsi" w:cstheme="minorHAnsi"/>
        </w:rPr>
        <w:t>Zaleca się dostarczenie urządzeń na stanowisko montażu bezpośrednio przed montażem, w celu uniknięcia dodatkowego transportu wewnętrznego z magazynu budowy.</w:t>
      </w:r>
    </w:p>
    <w:p w:rsidR="00883169" w:rsidRPr="007C0D3E" w:rsidRDefault="00883169">
      <w:pPr>
        <w:jc w:val="both"/>
        <w:rPr>
          <w:rFonts w:asciiTheme="minorHAnsi" w:hAnsiTheme="minorHAnsi" w:cstheme="minorHAnsi"/>
          <w:b/>
          <w:bCs/>
        </w:rPr>
      </w:pPr>
    </w:p>
    <w:p w:rsidR="00883169" w:rsidRPr="007C0D3E" w:rsidRDefault="00786234" w:rsidP="00786234">
      <w:pPr>
        <w:numPr>
          <w:ilvl w:val="0"/>
          <w:numId w:val="15"/>
        </w:numPr>
        <w:jc w:val="both"/>
        <w:rPr>
          <w:rFonts w:asciiTheme="minorHAnsi" w:hAnsiTheme="minorHAnsi" w:cstheme="minorHAnsi"/>
          <w:b/>
          <w:bCs/>
        </w:rPr>
      </w:pPr>
      <w:r w:rsidRPr="007C0D3E">
        <w:rPr>
          <w:rFonts w:asciiTheme="minorHAnsi" w:hAnsiTheme="minorHAnsi" w:cstheme="minorHAnsi"/>
          <w:b/>
          <w:bCs/>
        </w:rPr>
        <w:t>WYKONANIE ROBÓT</w:t>
      </w:r>
    </w:p>
    <w:p w:rsidR="00883169" w:rsidRPr="007C0D3E" w:rsidRDefault="00883169">
      <w:pPr>
        <w:jc w:val="both"/>
        <w:rPr>
          <w:rFonts w:asciiTheme="minorHAnsi" w:hAnsiTheme="minorHAnsi" w:cstheme="minorHAnsi"/>
          <w:b/>
          <w:bCs/>
        </w:rPr>
      </w:pP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 xml:space="preserve">Ogólne zasady wykonania Robót podano w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 D.00.00.00. “Wymagania ogólne”.</w:t>
      </w:r>
    </w:p>
    <w:p w:rsidR="00883169" w:rsidRPr="007C0D3E" w:rsidRDefault="00883169">
      <w:pPr>
        <w:ind w:firstLine="720"/>
        <w:jc w:val="both"/>
        <w:rPr>
          <w:rFonts w:asciiTheme="minorHAnsi" w:hAnsiTheme="minorHAnsi" w:cstheme="minorHAnsi"/>
        </w:rPr>
      </w:pPr>
    </w:p>
    <w:p w:rsidR="00883169" w:rsidRPr="007C0D3E" w:rsidRDefault="00786234" w:rsidP="00786234">
      <w:pPr>
        <w:pStyle w:val="Tekstpodstawowy"/>
        <w:numPr>
          <w:ilvl w:val="0"/>
          <w:numId w:val="14"/>
        </w:numPr>
        <w:rPr>
          <w:rFonts w:asciiTheme="minorHAnsi" w:hAnsiTheme="minorHAnsi" w:cstheme="minorHAnsi"/>
        </w:rPr>
      </w:pPr>
      <w:r w:rsidRPr="007C0D3E">
        <w:rPr>
          <w:rFonts w:asciiTheme="minorHAnsi" w:hAnsiTheme="minorHAnsi" w:cstheme="minorHAnsi"/>
        </w:rPr>
        <w:t>wykonawca powinien opracować i przedstawić do akceptacji Inżyniera harmonogram robót, zawierający uzgodnione z użytkownikiem</w:t>
      </w:r>
      <w:r w:rsidR="00C270B3" w:rsidRPr="007C0D3E">
        <w:rPr>
          <w:rFonts w:asciiTheme="minorHAnsi" w:hAnsiTheme="minorHAnsi" w:cstheme="minorHAnsi"/>
        </w:rPr>
        <w:t xml:space="preserve"> istniejącej sieci energetycznej </w:t>
      </w:r>
      <w:r w:rsidRPr="007C0D3E">
        <w:rPr>
          <w:rFonts w:asciiTheme="minorHAnsi" w:hAnsiTheme="minorHAnsi" w:cstheme="minorHAnsi"/>
        </w:rPr>
        <w:t xml:space="preserve"> tj. </w:t>
      </w:r>
      <w:r w:rsidR="006861E0" w:rsidRPr="007C0D3E">
        <w:rPr>
          <w:rFonts w:asciiTheme="minorHAnsi" w:hAnsiTheme="minorHAnsi" w:cstheme="minorHAnsi"/>
        </w:rPr>
        <w:t>ENERGA OPERATOR</w:t>
      </w:r>
      <w:r w:rsidRPr="007C0D3E">
        <w:rPr>
          <w:rFonts w:asciiTheme="minorHAnsi" w:hAnsiTheme="minorHAnsi" w:cstheme="minorHAnsi"/>
        </w:rPr>
        <w:t xml:space="preserve">  ewentualne okresy wyłączenia napięcia w przebudowywanych urządzeniach.</w:t>
      </w:r>
    </w:p>
    <w:p w:rsidR="00883169" w:rsidRPr="007C0D3E" w:rsidRDefault="00786234" w:rsidP="00786234">
      <w:pPr>
        <w:pStyle w:val="Tekstpodstawowy"/>
        <w:numPr>
          <w:ilvl w:val="0"/>
          <w:numId w:val="14"/>
        </w:numPr>
        <w:rPr>
          <w:rFonts w:asciiTheme="minorHAnsi" w:hAnsiTheme="minorHAnsi" w:cstheme="minorHAnsi"/>
        </w:rPr>
      </w:pPr>
      <w:r w:rsidRPr="007C0D3E">
        <w:rPr>
          <w:rFonts w:asciiTheme="minorHAnsi" w:hAnsiTheme="minorHAnsi" w:cstheme="minorHAnsi"/>
        </w:rPr>
        <w:t xml:space="preserve">prace należy wykonywać w technologii pracy pod napięciem i uzyskać stosowne zezwolenia i uzgodnienia z </w:t>
      </w:r>
      <w:r w:rsidR="006861E0" w:rsidRPr="007C0D3E">
        <w:rPr>
          <w:rFonts w:asciiTheme="minorHAnsi" w:hAnsiTheme="minorHAnsi" w:cstheme="minorHAnsi"/>
        </w:rPr>
        <w:t>ENERGA OPERATOR</w:t>
      </w:r>
      <w:r w:rsidRPr="007C0D3E">
        <w:rPr>
          <w:rFonts w:asciiTheme="minorHAnsi" w:hAnsiTheme="minorHAnsi" w:cstheme="minorHAnsi"/>
        </w:rPr>
        <w:t xml:space="preserve"> </w:t>
      </w:r>
    </w:p>
    <w:p w:rsidR="00883169" w:rsidRPr="007C0D3E" w:rsidRDefault="00883169">
      <w:pPr>
        <w:pStyle w:val="Tekstpodstawowy"/>
        <w:ind w:left="360"/>
        <w:rPr>
          <w:rFonts w:asciiTheme="minorHAnsi" w:hAnsiTheme="minorHAnsi" w:cstheme="minorHAnsi"/>
        </w:rPr>
      </w:pPr>
    </w:p>
    <w:p w:rsidR="00883169" w:rsidRPr="007C0D3E" w:rsidRDefault="00883169">
      <w:pPr>
        <w:pStyle w:val="Tekstpodstawowy"/>
        <w:ind w:left="360"/>
        <w:rPr>
          <w:rFonts w:asciiTheme="minorHAnsi" w:hAnsiTheme="minorHAnsi" w:cstheme="minorHAnsi"/>
        </w:rPr>
      </w:pPr>
    </w:p>
    <w:p w:rsidR="00883169" w:rsidRPr="007C0D3E" w:rsidRDefault="00786234" w:rsidP="00786234">
      <w:pPr>
        <w:pStyle w:val="Tekstpodstawowy"/>
        <w:widowControl w:val="0"/>
        <w:numPr>
          <w:ilvl w:val="2"/>
          <w:numId w:val="16"/>
        </w:numPr>
        <w:autoSpaceDN w:val="0"/>
        <w:adjustRightInd w:val="0"/>
        <w:rPr>
          <w:rFonts w:asciiTheme="minorHAnsi" w:hAnsiTheme="minorHAnsi" w:cstheme="minorHAnsi"/>
          <w:b/>
          <w:bCs/>
        </w:rPr>
      </w:pPr>
      <w:r w:rsidRPr="007C0D3E">
        <w:rPr>
          <w:rFonts w:asciiTheme="minorHAnsi" w:hAnsiTheme="minorHAnsi" w:cstheme="minorHAnsi"/>
          <w:b/>
          <w:bCs/>
        </w:rPr>
        <w:t>Montaż  opraw oświetleniowych</w:t>
      </w:r>
    </w:p>
    <w:p w:rsidR="00883169" w:rsidRPr="007C0D3E" w:rsidRDefault="00883169">
      <w:pPr>
        <w:pStyle w:val="Tekstpodstawowy"/>
        <w:widowControl w:val="0"/>
        <w:autoSpaceDN w:val="0"/>
        <w:adjustRightInd w:val="0"/>
        <w:rPr>
          <w:rFonts w:asciiTheme="minorHAnsi" w:hAnsiTheme="minorHAnsi" w:cstheme="minorHAnsi"/>
          <w:i/>
          <w:iCs/>
          <w:u w:val="single"/>
        </w:rPr>
      </w:pPr>
    </w:p>
    <w:p w:rsidR="00883169" w:rsidRPr="007C0D3E" w:rsidRDefault="00786234" w:rsidP="00786234">
      <w:pPr>
        <w:numPr>
          <w:ilvl w:val="0"/>
          <w:numId w:val="10"/>
        </w:numPr>
        <w:rPr>
          <w:rFonts w:asciiTheme="minorHAnsi" w:hAnsiTheme="minorHAnsi" w:cstheme="minorHAnsi"/>
        </w:rPr>
      </w:pPr>
      <w:r w:rsidRPr="007C0D3E">
        <w:rPr>
          <w:rFonts w:asciiTheme="minorHAnsi" w:hAnsiTheme="minorHAnsi" w:cstheme="minorHAnsi"/>
        </w:rPr>
        <w:t xml:space="preserve">oprawy kompletne ( źródło, przewód zasilający) należy montować po uprzednim wciągnięciu przewodów zasilających do słupów lub wysięgników. </w:t>
      </w:r>
    </w:p>
    <w:p w:rsidR="00883169" w:rsidRPr="007C0D3E" w:rsidRDefault="00786234" w:rsidP="00786234">
      <w:pPr>
        <w:numPr>
          <w:ilvl w:val="0"/>
          <w:numId w:val="10"/>
        </w:numPr>
        <w:rPr>
          <w:rFonts w:asciiTheme="minorHAnsi" w:hAnsiTheme="minorHAnsi" w:cstheme="minorHAnsi"/>
        </w:rPr>
      </w:pPr>
      <w:r w:rsidRPr="007C0D3E">
        <w:rPr>
          <w:rFonts w:asciiTheme="minorHAnsi" w:hAnsiTheme="minorHAnsi" w:cstheme="minorHAnsi"/>
        </w:rPr>
        <w:t xml:space="preserve">oprawy należy mocować na wysięgnikach w sposób wskazany przez producenta opraw i ustawić w położeniu pracy . </w:t>
      </w:r>
    </w:p>
    <w:p w:rsidR="00883169" w:rsidRPr="007C0D3E" w:rsidRDefault="00786234" w:rsidP="00786234">
      <w:pPr>
        <w:numPr>
          <w:ilvl w:val="0"/>
          <w:numId w:val="10"/>
        </w:numPr>
        <w:rPr>
          <w:rFonts w:asciiTheme="minorHAnsi" w:hAnsiTheme="minorHAnsi" w:cstheme="minorHAnsi"/>
        </w:rPr>
      </w:pPr>
      <w:r w:rsidRPr="007C0D3E">
        <w:rPr>
          <w:rFonts w:asciiTheme="minorHAnsi" w:hAnsiTheme="minorHAnsi" w:cstheme="minorHAnsi"/>
        </w:rPr>
        <w:t>montaż opraw na wysięgniku należy wykonać przy pomocy samochodu z balkonem.</w:t>
      </w:r>
    </w:p>
    <w:p w:rsidR="00883169" w:rsidRPr="007C0D3E" w:rsidRDefault="00786234" w:rsidP="00786234">
      <w:pPr>
        <w:numPr>
          <w:ilvl w:val="0"/>
          <w:numId w:val="10"/>
        </w:numPr>
        <w:rPr>
          <w:rFonts w:asciiTheme="minorHAnsi" w:hAnsiTheme="minorHAnsi" w:cstheme="minorHAnsi"/>
        </w:rPr>
      </w:pPr>
      <w:r w:rsidRPr="007C0D3E">
        <w:rPr>
          <w:rFonts w:asciiTheme="minorHAnsi" w:hAnsiTheme="minorHAnsi" w:cstheme="minorHAnsi"/>
        </w:rPr>
        <w:t>oprawy powinny być mocowane w sposób trwały, aby nie zmieniały swojego położenia pod wpływem warunków atmosferycznych i parcia wiatru</w:t>
      </w:r>
    </w:p>
    <w:p w:rsidR="00883169" w:rsidRPr="007C0D3E" w:rsidRDefault="00786234" w:rsidP="00786234">
      <w:pPr>
        <w:numPr>
          <w:ilvl w:val="0"/>
          <w:numId w:val="10"/>
        </w:numPr>
        <w:rPr>
          <w:rFonts w:asciiTheme="minorHAnsi" w:hAnsiTheme="minorHAnsi" w:cstheme="minorHAnsi"/>
          <w:b/>
          <w:bCs/>
        </w:rPr>
      </w:pPr>
      <w:r w:rsidRPr="007C0D3E">
        <w:rPr>
          <w:rFonts w:asciiTheme="minorHAnsi" w:hAnsiTheme="minorHAnsi" w:cstheme="minorHAnsi"/>
        </w:rPr>
        <w:t>każdą oprawę przed zamontowaniem należy podłączyć do sieci i sprawdzić jej działanie</w:t>
      </w:r>
    </w:p>
    <w:p w:rsidR="00883169" w:rsidRPr="007C0D3E" w:rsidRDefault="00883169">
      <w:pPr>
        <w:ind w:left="360"/>
        <w:rPr>
          <w:rFonts w:asciiTheme="minorHAnsi" w:hAnsiTheme="minorHAnsi" w:cstheme="minorHAnsi"/>
        </w:rPr>
      </w:pPr>
    </w:p>
    <w:p w:rsidR="00883169" w:rsidRPr="007C0D3E" w:rsidRDefault="00883169">
      <w:pPr>
        <w:ind w:left="360"/>
        <w:rPr>
          <w:rFonts w:asciiTheme="minorHAnsi" w:hAnsiTheme="minorHAnsi" w:cstheme="minorHAnsi"/>
          <w:b/>
          <w:bCs/>
        </w:rPr>
      </w:pPr>
    </w:p>
    <w:p w:rsidR="00883169" w:rsidRPr="007C0D3E" w:rsidRDefault="00786234" w:rsidP="00786234">
      <w:pPr>
        <w:numPr>
          <w:ilvl w:val="2"/>
          <w:numId w:val="16"/>
        </w:numPr>
        <w:rPr>
          <w:rFonts w:asciiTheme="minorHAnsi" w:hAnsiTheme="minorHAnsi" w:cstheme="minorHAnsi"/>
          <w:b/>
          <w:bCs/>
        </w:rPr>
      </w:pPr>
      <w:r w:rsidRPr="007C0D3E">
        <w:rPr>
          <w:rFonts w:asciiTheme="minorHAnsi" w:hAnsiTheme="minorHAnsi" w:cstheme="minorHAnsi"/>
          <w:b/>
          <w:bCs/>
        </w:rPr>
        <w:t>Budowa  linii kablowej</w:t>
      </w:r>
    </w:p>
    <w:p w:rsidR="00883169" w:rsidRPr="007C0D3E" w:rsidRDefault="00786234">
      <w:pPr>
        <w:ind w:left="360"/>
        <w:rPr>
          <w:rFonts w:asciiTheme="minorHAnsi" w:hAnsiTheme="minorHAnsi" w:cstheme="minorHAnsi"/>
          <w:b/>
          <w:bCs/>
        </w:rPr>
      </w:pPr>
      <w:r w:rsidRPr="007C0D3E">
        <w:rPr>
          <w:rFonts w:asciiTheme="minorHAnsi" w:hAnsiTheme="minorHAnsi" w:cstheme="minorHAnsi"/>
          <w:b/>
          <w:bCs/>
        </w:rPr>
        <w:t xml:space="preserve"> </w:t>
      </w:r>
    </w:p>
    <w:p w:rsidR="00883169" w:rsidRPr="007C0D3E" w:rsidRDefault="00786234" w:rsidP="00786234">
      <w:pPr>
        <w:numPr>
          <w:ilvl w:val="0"/>
          <w:numId w:val="10"/>
        </w:numPr>
        <w:rPr>
          <w:rFonts w:asciiTheme="minorHAnsi" w:hAnsiTheme="minorHAnsi" w:cstheme="minorHAnsi"/>
        </w:rPr>
      </w:pPr>
      <w:r w:rsidRPr="007C0D3E">
        <w:rPr>
          <w:rFonts w:asciiTheme="minorHAnsi" w:hAnsiTheme="minorHAnsi" w:cstheme="minorHAnsi"/>
        </w:rPr>
        <w:t>linię kablową wykonać zgodnie</w:t>
      </w:r>
      <w:r w:rsidR="00C270B3" w:rsidRPr="007C0D3E">
        <w:rPr>
          <w:rFonts w:asciiTheme="minorHAnsi" w:hAnsiTheme="minorHAnsi" w:cstheme="minorHAnsi"/>
        </w:rPr>
        <w:t xml:space="preserve"> z wymogami </w:t>
      </w:r>
      <w:proofErr w:type="spellStart"/>
      <w:r w:rsidR="00C270B3" w:rsidRPr="007C0D3E">
        <w:rPr>
          <w:rFonts w:asciiTheme="minorHAnsi" w:hAnsiTheme="minorHAnsi" w:cstheme="minorHAnsi"/>
        </w:rPr>
        <w:t>prenormą</w:t>
      </w:r>
      <w:proofErr w:type="spellEnd"/>
      <w:r w:rsidR="00C270B3" w:rsidRPr="007C0D3E">
        <w:rPr>
          <w:rFonts w:asciiTheme="minorHAnsi" w:hAnsiTheme="minorHAnsi" w:cstheme="minorHAnsi"/>
        </w:rPr>
        <w:t xml:space="preserve"> SEP N SEP-E-004 „Elektroenergetyczne i sygnalizacyjne linie kablowe. Projektowanie i budowa”.</w:t>
      </w:r>
    </w:p>
    <w:p w:rsidR="00883169" w:rsidRPr="007C0D3E" w:rsidRDefault="008E17DB" w:rsidP="00786234">
      <w:pPr>
        <w:numPr>
          <w:ilvl w:val="0"/>
          <w:numId w:val="10"/>
        </w:numPr>
        <w:rPr>
          <w:rFonts w:asciiTheme="minorHAnsi" w:hAnsiTheme="minorHAnsi" w:cstheme="minorHAnsi"/>
        </w:rPr>
      </w:pPr>
      <w:r>
        <w:rPr>
          <w:rFonts w:asciiTheme="minorHAnsi" w:hAnsiTheme="minorHAnsi" w:cstheme="minorHAnsi"/>
        </w:rPr>
        <w:t>kabel ochraniać rurą AROT DVK 50</w:t>
      </w:r>
      <w:r w:rsidR="00786234" w:rsidRPr="007C0D3E">
        <w:rPr>
          <w:rFonts w:asciiTheme="minorHAnsi" w:hAnsiTheme="minorHAnsi" w:cstheme="minorHAnsi"/>
        </w:rPr>
        <w:t xml:space="preserve"> na odcinki przebiegającym pod drogami , podjazdami do posesji </w:t>
      </w:r>
    </w:p>
    <w:p w:rsidR="00883169" w:rsidRPr="007C0D3E" w:rsidRDefault="008E17DB" w:rsidP="00786234">
      <w:pPr>
        <w:numPr>
          <w:ilvl w:val="0"/>
          <w:numId w:val="10"/>
        </w:numPr>
        <w:rPr>
          <w:rFonts w:asciiTheme="minorHAnsi" w:hAnsiTheme="minorHAnsi" w:cstheme="minorHAnsi"/>
        </w:rPr>
      </w:pPr>
      <w:r>
        <w:rPr>
          <w:rFonts w:asciiTheme="minorHAnsi" w:hAnsiTheme="minorHAnsi" w:cstheme="minorHAnsi"/>
        </w:rPr>
        <w:t>kabel ochraniać rurą AROT DVK 50</w:t>
      </w:r>
      <w:r w:rsidR="00786234" w:rsidRPr="007C0D3E">
        <w:rPr>
          <w:rFonts w:asciiTheme="minorHAnsi" w:hAnsiTheme="minorHAnsi" w:cstheme="minorHAnsi"/>
        </w:rPr>
        <w:t xml:space="preserve"> na odcinki przebiegającym  w zbliżeniu i skrzyżowaniu z istniejącymi lub projektowanymi urządzeniami technicznymi </w:t>
      </w:r>
    </w:p>
    <w:p w:rsidR="00883169" w:rsidRDefault="00786234" w:rsidP="00786234">
      <w:pPr>
        <w:numPr>
          <w:ilvl w:val="0"/>
          <w:numId w:val="10"/>
        </w:numPr>
        <w:rPr>
          <w:rFonts w:asciiTheme="minorHAnsi" w:hAnsiTheme="minorHAnsi" w:cstheme="minorHAnsi"/>
        </w:rPr>
      </w:pPr>
      <w:r w:rsidRPr="007C0D3E">
        <w:rPr>
          <w:rFonts w:asciiTheme="minorHAnsi" w:hAnsiTheme="minorHAnsi" w:cstheme="minorHAnsi"/>
        </w:rPr>
        <w:t>kabel ochran</w:t>
      </w:r>
      <w:r w:rsidR="008E17DB">
        <w:rPr>
          <w:rFonts w:asciiTheme="minorHAnsi" w:hAnsiTheme="minorHAnsi" w:cstheme="minorHAnsi"/>
        </w:rPr>
        <w:t>iać rurą AROT DVK 50</w:t>
      </w:r>
      <w:r w:rsidRPr="007C0D3E">
        <w:rPr>
          <w:rFonts w:asciiTheme="minorHAnsi" w:hAnsiTheme="minorHAnsi" w:cstheme="minorHAnsi"/>
        </w:rPr>
        <w:t xml:space="preserve"> na odcinki przebiegającym  w zbliżeniu z korzeniami istniejącego zadrzewienia</w:t>
      </w:r>
    </w:p>
    <w:p w:rsidR="00E7170D" w:rsidRDefault="00E7170D" w:rsidP="00E7170D">
      <w:pPr>
        <w:rPr>
          <w:rFonts w:asciiTheme="minorHAnsi" w:hAnsiTheme="minorHAnsi" w:cstheme="minorHAnsi"/>
        </w:rPr>
      </w:pPr>
    </w:p>
    <w:p w:rsidR="00E7170D" w:rsidRDefault="00E7170D" w:rsidP="00E7170D">
      <w:pPr>
        <w:rPr>
          <w:rFonts w:asciiTheme="minorHAnsi" w:hAnsiTheme="minorHAnsi" w:cstheme="minorHAnsi"/>
        </w:rPr>
      </w:pPr>
    </w:p>
    <w:p w:rsidR="00E7170D" w:rsidRDefault="00E7170D" w:rsidP="00E7170D">
      <w:pPr>
        <w:rPr>
          <w:rFonts w:asciiTheme="minorHAnsi" w:hAnsiTheme="minorHAnsi" w:cstheme="minorHAnsi"/>
        </w:rPr>
      </w:pPr>
    </w:p>
    <w:p w:rsidR="00E7170D" w:rsidRDefault="00E7170D" w:rsidP="00E7170D">
      <w:pPr>
        <w:rPr>
          <w:rFonts w:asciiTheme="minorHAnsi" w:hAnsiTheme="minorHAnsi" w:cstheme="minorHAnsi"/>
        </w:rPr>
      </w:pPr>
    </w:p>
    <w:p w:rsidR="00E7170D" w:rsidRDefault="00E7170D" w:rsidP="00E7170D">
      <w:pPr>
        <w:rPr>
          <w:rFonts w:asciiTheme="minorHAnsi" w:hAnsiTheme="minorHAnsi" w:cstheme="minorHAnsi"/>
        </w:rPr>
      </w:pPr>
    </w:p>
    <w:p w:rsidR="00E7170D" w:rsidRDefault="00E7170D" w:rsidP="00E7170D">
      <w:pPr>
        <w:rPr>
          <w:rFonts w:asciiTheme="minorHAnsi" w:hAnsiTheme="minorHAnsi" w:cstheme="minorHAnsi"/>
        </w:rPr>
      </w:pPr>
    </w:p>
    <w:p w:rsidR="00E7170D" w:rsidRPr="007C0D3E" w:rsidRDefault="00E7170D" w:rsidP="00E7170D">
      <w:pPr>
        <w:rPr>
          <w:rFonts w:asciiTheme="minorHAnsi" w:hAnsiTheme="minorHAnsi" w:cstheme="minorHAnsi"/>
        </w:rPr>
      </w:pPr>
    </w:p>
    <w:p w:rsidR="00883169" w:rsidRPr="007C0D3E" w:rsidRDefault="00883169">
      <w:pPr>
        <w:rPr>
          <w:rFonts w:asciiTheme="minorHAnsi" w:hAnsiTheme="minorHAnsi" w:cstheme="minorHAnsi"/>
        </w:rPr>
      </w:pPr>
    </w:p>
    <w:p w:rsidR="00883169" w:rsidRPr="007C0D3E" w:rsidRDefault="00786234" w:rsidP="00786234">
      <w:pPr>
        <w:numPr>
          <w:ilvl w:val="2"/>
          <w:numId w:val="16"/>
        </w:numPr>
        <w:tabs>
          <w:tab w:val="num" w:pos="720"/>
        </w:tabs>
        <w:rPr>
          <w:rFonts w:asciiTheme="minorHAnsi" w:hAnsiTheme="minorHAnsi" w:cstheme="minorHAnsi"/>
          <w:b/>
          <w:bCs/>
        </w:rPr>
      </w:pPr>
      <w:r w:rsidRPr="007C0D3E">
        <w:rPr>
          <w:rFonts w:asciiTheme="minorHAnsi" w:hAnsiTheme="minorHAnsi" w:cstheme="minorHAnsi"/>
        </w:rPr>
        <w:t xml:space="preserve"> </w:t>
      </w:r>
      <w:r w:rsidRPr="007C0D3E">
        <w:rPr>
          <w:rFonts w:asciiTheme="minorHAnsi" w:hAnsiTheme="minorHAnsi" w:cstheme="minorHAnsi"/>
          <w:b/>
          <w:bCs/>
        </w:rPr>
        <w:t xml:space="preserve">Montaż  wysięgników rurowych na słupach </w:t>
      </w:r>
    </w:p>
    <w:p w:rsidR="00883169" w:rsidRPr="007C0D3E" w:rsidRDefault="00883169">
      <w:pPr>
        <w:ind w:left="360"/>
        <w:rPr>
          <w:rFonts w:asciiTheme="minorHAnsi" w:hAnsiTheme="minorHAnsi" w:cstheme="minorHAnsi"/>
          <w:b/>
          <w:bCs/>
        </w:rPr>
      </w:pPr>
    </w:p>
    <w:p w:rsidR="00883169" w:rsidRPr="007C0D3E" w:rsidRDefault="00786234" w:rsidP="00786234">
      <w:pPr>
        <w:pStyle w:val="Nagwek7"/>
        <w:numPr>
          <w:ilvl w:val="0"/>
          <w:numId w:val="17"/>
        </w:numPr>
        <w:rPr>
          <w:rFonts w:asciiTheme="minorHAnsi" w:hAnsiTheme="minorHAnsi" w:cstheme="minorHAnsi"/>
          <w:sz w:val="20"/>
        </w:rPr>
      </w:pPr>
      <w:r w:rsidRPr="007C0D3E">
        <w:rPr>
          <w:rFonts w:asciiTheme="minorHAnsi" w:hAnsiTheme="minorHAnsi" w:cstheme="minorHAnsi"/>
          <w:b w:val="0"/>
          <w:bCs/>
          <w:sz w:val="20"/>
        </w:rPr>
        <w:t xml:space="preserve">montaż wysięgników na słupach energetycznych należy wykonać przy pomocy samochodu z balkonem. </w:t>
      </w:r>
    </w:p>
    <w:p w:rsidR="00883169" w:rsidRPr="007C0D3E" w:rsidRDefault="00786234" w:rsidP="00786234">
      <w:pPr>
        <w:pStyle w:val="Tekstpodstawowywcity2"/>
        <w:numPr>
          <w:ilvl w:val="0"/>
          <w:numId w:val="17"/>
        </w:numPr>
        <w:rPr>
          <w:rFonts w:asciiTheme="minorHAnsi" w:hAnsiTheme="minorHAnsi" w:cstheme="minorHAnsi"/>
          <w:b/>
          <w:bCs/>
        </w:rPr>
      </w:pPr>
      <w:r w:rsidRPr="007C0D3E">
        <w:rPr>
          <w:rFonts w:asciiTheme="minorHAnsi" w:hAnsiTheme="minorHAnsi" w:cstheme="minorHAnsi"/>
        </w:rPr>
        <w:t>część pionową wysięgnika należy docisnąć do części górnej słupa za pomocą łączenia przez nałożenie gniazda wysi</w:t>
      </w:r>
      <w:r w:rsidR="00C270B3" w:rsidRPr="007C0D3E">
        <w:rPr>
          <w:rFonts w:asciiTheme="minorHAnsi" w:hAnsiTheme="minorHAnsi" w:cstheme="minorHAnsi"/>
        </w:rPr>
        <w:t xml:space="preserve">ęgnika na górną cześć słupa </w:t>
      </w:r>
      <w:r w:rsidRPr="007C0D3E">
        <w:rPr>
          <w:rFonts w:asciiTheme="minorHAnsi" w:hAnsiTheme="minorHAnsi" w:cstheme="minorHAnsi"/>
        </w:rPr>
        <w:t xml:space="preserve"> i dokręcić śrubami dociskowymi. - uszczelnić silikonem.</w:t>
      </w:r>
    </w:p>
    <w:p w:rsidR="00883169" w:rsidRPr="007C0D3E" w:rsidRDefault="00786234" w:rsidP="00786234">
      <w:pPr>
        <w:pStyle w:val="Tekstpodstawowywcity2"/>
        <w:numPr>
          <w:ilvl w:val="0"/>
          <w:numId w:val="17"/>
        </w:numPr>
        <w:rPr>
          <w:rFonts w:asciiTheme="minorHAnsi" w:hAnsiTheme="minorHAnsi" w:cstheme="minorHAnsi"/>
          <w:b/>
          <w:bCs/>
        </w:rPr>
      </w:pPr>
      <w:r w:rsidRPr="007C0D3E">
        <w:rPr>
          <w:rFonts w:asciiTheme="minorHAnsi" w:hAnsiTheme="minorHAnsi" w:cstheme="minorHAnsi"/>
        </w:rPr>
        <w:t xml:space="preserve">prace należy wykonać zgodnie z  </w:t>
      </w:r>
      <w:r w:rsidR="00C270B3" w:rsidRPr="007C0D3E">
        <w:rPr>
          <w:rFonts w:asciiTheme="minorHAnsi" w:hAnsiTheme="minorHAnsi" w:cstheme="minorHAnsi"/>
        </w:rPr>
        <w:t xml:space="preserve">wskazaniami montażowymi producenta </w:t>
      </w:r>
    </w:p>
    <w:p w:rsidR="00883169" w:rsidRPr="007C0D3E" w:rsidRDefault="00786234" w:rsidP="00786234">
      <w:pPr>
        <w:numPr>
          <w:ilvl w:val="0"/>
          <w:numId w:val="17"/>
        </w:numPr>
        <w:rPr>
          <w:rFonts w:asciiTheme="minorHAnsi" w:hAnsiTheme="minorHAnsi" w:cstheme="minorHAnsi"/>
        </w:rPr>
      </w:pPr>
      <w:r w:rsidRPr="007C0D3E">
        <w:rPr>
          <w:rFonts w:asciiTheme="minorHAnsi" w:hAnsiTheme="minorHAnsi" w:cstheme="minorHAnsi"/>
        </w:rPr>
        <w:t>wysięgniki należy montować w sposób trwały by nie zmieniały swojego położenia pod wpływem warunków atmosferycznych i parcia wiatru</w:t>
      </w:r>
    </w:p>
    <w:p w:rsidR="00883169" w:rsidRPr="007C0D3E" w:rsidRDefault="00786234" w:rsidP="00786234">
      <w:pPr>
        <w:numPr>
          <w:ilvl w:val="0"/>
          <w:numId w:val="17"/>
        </w:numPr>
        <w:rPr>
          <w:rFonts w:asciiTheme="minorHAnsi" w:hAnsiTheme="minorHAnsi" w:cstheme="minorHAnsi"/>
        </w:rPr>
      </w:pPr>
      <w:r w:rsidRPr="007C0D3E">
        <w:rPr>
          <w:rFonts w:asciiTheme="minorHAnsi" w:hAnsiTheme="minorHAnsi" w:cstheme="minorHAnsi"/>
        </w:rPr>
        <w:t xml:space="preserve">Należy zwrócić uwagę na prawidłowy kąt pochylenia wysięgnika. </w:t>
      </w:r>
    </w:p>
    <w:p w:rsidR="00883169" w:rsidRPr="007C0D3E" w:rsidRDefault="00786234" w:rsidP="00786234">
      <w:pPr>
        <w:numPr>
          <w:ilvl w:val="0"/>
          <w:numId w:val="17"/>
        </w:numPr>
        <w:rPr>
          <w:rFonts w:asciiTheme="minorHAnsi" w:hAnsiTheme="minorHAnsi" w:cstheme="minorHAnsi"/>
        </w:rPr>
      </w:pPr>
      <w:r w:rsidRPr="007C0D3E">
        <w:rPr>
          <w:rFonts w:asciiTheme="minorHAnsi" w:hAnsiTheme="minorHAnsi" w:cstheme="minorHAnsi"/>
        </w:rPr>
        <w:t>Ochronę przeciwporażeniową należy wykonać zgodnie ze wskazaniami projektu.</w:t>
      </w:r>
    </w:p>
    <w:p w:rsidR="00883169" w:rsidRPr="007C0D3E" w:rsidRDefault="00883169">
      <w:pPr>
        <w:ind w:left="840"/>
        <w:rPr>
          <w:rFonts w:asciiTheme="minorHAnsi" w:hAnsiTheme="minorHAnsi" w:cstheme="minorHAnsi"/>
          <w:b/>
          <w:bCs/>
        </w:rPr>
      </w:pPr>
    </w:p>
    <w:p w:rsidR="00883169" w:rsidRPr="007C0D3E" w:rsidRDefault="00883169">
      <w:pPr>
        <w:ind w:left="360"/>
        <w:rPr>
          <w:rFonts w:asciiTheme="minorHAnsi" w:hAnsiTheme="minorHAnsi" w:cstheme="minorHAnsi"/>
        </w:rPr>
      </w:pPr>
    </w:p>
    <w:p w:rsidR="00883169" w:rsidRPr="007C0D3E" w:rsidRDefault="00786234" w:rsidP="00786234">
      <w:pPr>
        <w:pStyle w:val="Tekstpodstawowy3"/>
        <w:widowControl w:val="0"/>
        <w:numPr>
          <w:ilvl w:val="2"/>
          <w:numId w:val="16"/>
        </w:numPr>
        <w:autoSpaceDN w:val="0"/>
        <w:adjustRightInd w:val="0"/>
        <w:rPr>
          <w:rFonts w:asciiTheme="minorHAnsi" w:hAnsiTheme="minorHAnsi" w:cstheme="minorHAnsi"/>
          <w:sz w:val="20"/>
        </w:rPr>
      </w:pPr>
      <w:r w:rsidRPr="007C0D3E">
        <w:rPr>
          <w:rFonts w:asciiTheme="minorHAnsi" w:hAnsiTheme="minorHAnsi" w:cstheme="minorHAnsi"/>
          <w:b/>
          <w:bCs/>
          <w:sz w:val="20"/>
        </w:rPr>
        <w:t xml:space="preserve"> montaż gniazd bezpiecznikowych dla opraw oświetleniowych </w:t>
      </w:r>
    </w:p>
    <w:p w:rsidR="00883169" w:rsidRPr="007C0D3E" w:rsidRDefault="00883169">
      <w:pPr>
        <w:pStyle w:val="Indeks"/>
        <w:suppressLineNumbers w:val="0"/>
        <w:rPr>
          <w:rFonts w:asciiTheme="minorHAnsi" w:hAnsiTheme="minorHAnsi" w:cstheme="minorHAnsi"/>
        </w:rPr>
      </w:pPr>
    </w:p>
    <w:p w:rsidR="00883169" w:rsidRPr="007C0D3E" w:rsidRDefault="00786234" w:rsidP="00786234">
      <w:pPr>
        <w:numPr>
          <w:ilvl w:val="0"/>
          <w:numId w:val="18"/>
        </w:numPr>
        <w:ind w:hanging="11"/>
        <w:rPr>
          <w:rFonts w:asciiTheme="minorHAnsi" w:hAnsiTheme="minorHAnsi" w:cstheme="minorHAnsi"/>
        </w:rPr>
      </w:pPr>
      <w:r w:rsidRPr="007C0D3E">
        <w:rPr>
          <w:rFonts w:asciiTheme="minorHAnsi" w:hAnsiTheme="minorHAnsi" w:cstheme="minorHAnsi"/>
        </w:rPr>
        <w:t>Jako zabezpieczenia opraw oświetleniowych należ</w:t>
      </w:r>
      <w:r w:rsidR="00E7170D">
        <w:rPr>
          <w:rFonts w:asciiTheme="minorHAnsi" w:hAnsiTheme="minorHAnsi" w:cstheme="minorHAnsi"/>
        </w:rPr>
        <w:t xml:space="preserve">y użyć wkładki topikowych  </w:t>
      </w:r>
      <w:proofErr w:type="spellStart"/>
      <w:r w:rsidR="00E7170D">
        <w:rPr>
          <w:rFonts w:asciiTheme="minorHAnsi" w:hAnsiTheme="minorHAnsi" w:cstheme="minorHAnsi"/>
        </w:rPr>
        <w:t>Wts</w:t>
      </w:r>
      <w:proofErr w:type="spellEnd"/>
      <w:r w:rsidR="00E7170D">
        <w:rPr>
          <w:rFonts w:asciiTheme="minorHAnsi" w:hAnsiTheme="minorHAnsi" w:cstheme="minorHAnsi"/>
        </w:rPr>
        <w:t xml:space="preserve"> 6</w:t>
      </w:r>
      <w:r w:rsidRPr="007C0D3E">
        <w:rPr>
          <w:rFonts w:asciiTheme="minorHAnsi" w:hAnsiTheme="minorHAnsi" w:cstheme="minorHAnsi"/>
        </w:rPr>
        <w:t>A.</w:t>
      </w:r>
    </w:p>
    <w:p w:rsidR="00883169" w:rsidRPr="007C0D3E" w:rsidRDefault="00883169" w:rsidP="008E17DB">
      <w:pPr>
        <w:ind w:left="720"/>
        <w:rPr>
          <w:rFonts w:asciiTheme="minorHAnsi" w:hAnsiTheme="minorHAnsi" w:cstheme="minorHAnsi"/>
        </w:rPr>
      </w:pPr>
    </w:p>
    <w:p w:rsidR="00883169" w:rsidRPr="007C0D3E" w:rsidRDefault="00883169">
      <w:pPr>
        <w:ind w:left="360"/>
        <w:rPr>
          <w:rFonts w:asciiTheme="minorHAnsi" w:hAnsiTheme="minorHAnsi" w:cstheme="minorHAnsi"/>
        </w:rPr>
      </w:pPr>
    </w:p>
    <w:p w:rsidR="00883169" w:rsidRPr="007C0D3E" w:rsidRDefault="00883169">
      <w:pPr>
        <w:pStyle w:val="Tekstpodstawowy"/>
        <w:ind w:left="680"/>
        <w:rPr>
          <w:rFonts w:asciiTheme="minorHAnsi" w:hAnsiTheme="minorHAnsi" w:cstheme="minorHAnsi"/>
        </w:rPr>
      </w:pPr>
    </w:p>
    <w:p w:rsidR="00883169" w:rsidRPr="007C0D3E" w:rsidRDefault="00E7170D" w:rsidP="00786234">
      <w:pPr>
        <w:pStyle w:val="Tekstpodstawowy"/>
        <w:numPr>
          <w:ilvl w:val="2"/>
          <w:numId w:val="16"/>
        </w:numPr>
        <w:rPr>
          <w:rFonts w:asciiTheme="minorHAnsi" w:hAnsiTheme="minorHAnsi" w:cstheme="minorHAnsi"/>
          <w:b/>
          <w:bCs/>
        </w:rPr>
      </w:pPr>
      <w:r>
        <w:rPr>
          <w:rFonts w:asciiTheme="minorHAnsi" w:hAnsiTheme="minorHAnsi" w:cstheme="minorHAnsi"/>
          <w:b/>
          <w:bCs/>
        </w:rPr>
        <w:t xml:space="preserve">Montaż szafki kablowo-rozdzielczej </w:t>
      </w:r>
      <w:r w:rsidR="00786234" w:rsidRPr="007C0D3E">
        <w:rPr>
          <w:rFonts w:asciiTheme="minorHAnsi" w:hAnsiTheme="minorHAnsi" w:cstheme="minorHAnsi"/>
          <w:b/>
          <w:bCs/>
        </w:rPr>
        <w:t xml:space="preserve"> </w:t>
      </w:r>
    </w:p>
    <w:p w:rsidR="00883169" w:rsidRPr="007C0D3E" w:rsidRDefault="00883169">
      <w:pPr>
        <w:pStyle w:val="Tekstpodstawowy"/>
        <w:ind w:left="360"/>
        <w:rPr>
          <w:rFonts w:asciiTheme="minorHAnsi" w:hAnsiTheme="minorHAnsi" w:cstheme="minorHAnsi"/>
          <w:b/>
          <w:bCs/>
        </w:rPr>
      </w:pPr>
    </w:p>
    <w:p w:rsidR="00883169" w:rsidRPr="007C0D3E" w:rsidRDefault="00786234" w:rsidP="00786234">
      <w:pPr>
        <w:pStyle w:val="Tekstpodstawowy"/>
        <w:numPr>
          <w:ilvl w:val="0"/>
          <w:numId w:val="24"/>
        </w:numPr>
        <w:autoSpaceDE/>
        <w:rPr>
          <w:rFonts w:asciiTheme="minorHAnsi" w:hAnsiTheme="minorHAnsi" w:cstheme="minorHAnsi"/>
        </w:rPr>
      </w:pPr>
      <w:r w:rsidRPr="007C0D3E">
        <w:rPr>
          <w:rFonts w:asciiTheme="minorHAnsi" w:hAnsiTheme="minorHAnsi" w:cstheme="minorHAnsi"/>
        </w:rPr>
        <w:t xml:space="preserve">Nową szafki oświetleniowe powinny być wykonane z tworzywa termoutwardzalnego </w:t>
      </w:r>
    </w:p>
    <w:p w:rsidR="00883169" w:rsidRPr="007C0D3E" w:rsidRDefault="00786234" w:rsidP="00786234">
      <w:pPr>
        <w:pStyle w:val="Tekstpodstawowy"/>
        <w:numPr>
          <w:ilvl w:val="0"/>
          <w:numId w:val="24"/>
        </w:numPr>
        <w:autoSpaceDE/>
        <w:rPr>
          <w:rFonts w:asciiTheme="minorHAnsi" w:hAnsiTheme="minorHAnsi" w:cstheme="minorHAnsi"/>
        </w:rPr>
      </w:pPr>
      <w:r w:rsidRPr="007C0D3E">
        <w:rPr>
          <w:rFonts w:asciiTheme="minorHAnsi" w:hAnsiTheme="minorHAnsi" w:cstheme="minorHAnsi"/>
        </w:rPr>
        <w:t>Szafki należy wyposażyć zgodnie ze schematem ideowym/ rys.nr.</w:t>
      </w:r>
      <w:r w:rsidR="00204658" w:rsidRPr="007C0D3E">
        <w:rPr>
          <w:rFonts w:asciiTheme="minorHAnsi" w:hAnsiTheme="minorHAnsi" w:cstheme="minorHAnsi"/>
        </w:rPr>
        <w:t>E-</w:t>
      </w:r>
      <w:r w:rsidR="00E7170D">
        <w:rPr>
          <w:rFonts w:asciiTheme="minorHAnsi" w:hAnsiTheme="minorHAnsi" w:cstheme="minorHAnsi"/>
        </w:rPr>
        <w:t>0</w:t>
      </w:r>
      <w:r w:rsidRPr="007C0D3E">
        <w:rPr>
          <w:rFonts w:asciiTheme="minorHAnsi" w:hAnsiTheme="minorHAnsi" w:cstheme="minorHAnsi"/>
        </w:rPr>
        <w:t>2/.</w:t>
      </w:r>
    </w:p>
    <w:p w:rsidR="00883169" w:rsidRPr="007C0D3E" w:rsidRDefault="00786234" w:rsidP="00786234">
      <w:pPr>
        <w:pStyle w:val="Tekstpodstawowy"/>
        <w:numPr>
          <w:ilvl w:val="0"/>
          <w:numId w:val="24"/>
        </w:numPr>
        <w:autoSpaceDE/>
        <w:rPr>
          <w:rFonts w:asciiTheme="minorHAnsi" w:hAnsiTheme="minorHAnsi" w:cstheme="minorHAnsi"/>
          <w:sz w:val="24"/>
        </w:rPr>
      </w:pPr>
      <w:r w:rsidRPr="007C0D3E">
        <w:rPr>
          <w:rFonts w:asciiTheme="minorHAnsi" w:hAnsiTheme="minorHAnsi" w:cstheme="minorHAnsi"/>
        </w:rPr>
        <w:t>Szafki oświetleniowe należy uziemiać a rezystancja nie powinna przekraczać 30</w:t>
      </w:r>
      <w:r w:rsidRPr="007C0D3E">
        <w:rPr>
          <w:rFonts w:asciiTheme="minorHAnsi" w:hAnsiTheme="minorHAnsi" w:cstheme="minorHAnsi"/>
        </w:rPr>
        <w:sym w:font="Symbol" w:char="F057"/>
      </w:r>
      <w:r w:rsidRPr="007C0D3E">
        <w:rPr>
          <w:rFonts w:asciiTheme="minorHAnsi" w:hAnsiTheme="minorHAnsi" w:cstheme="minorHAnsi"/>
        </w:rPr>
        <w:t>.</w:t>
      </w:r>
      <w:r w:rsidRPr="007C0D3E">
        <w:rPr>
          <w:rFonts w:asciiTheme="minorHAnsi" w:hAnsiTheme="minorHAnsi" w:cstheme="minorHAnsi"/>
          <w:sz w:val="24"/>
        </w:rPr>
        <w:t xml:space="preserve"> </w:t>
      </w:r>
    </w:p>
    <w:p w:rsidR="00883169" w:rsidRPr="007C0D3E" w:rsidRDefault="00883169">
      <w:pPr>
        <w:pStyle w:val="Tekstpodstawowy"/>
        <w:ind w:left="1080"/>
        <w:rPr>
          <w:rFonts w:asciiTheme="minorHAnsi" w:hAnsiTheme="minorHAnsi" w:cstheme="minorHAnsi"/>
          <w:b/>
          <w:bCs/>
        </w:rPr>
      </w:pPr>
    </w:p>
    <w:p w:rsidR="00883169" w:rsidRPr="007C0D3E" w:rsidRDefault="00883169">
      <w:pPr>
        <w:pStyle w:val="Tekstpodstawowy"/>
        <w:ind w:left="360"/>
        <w:rPr>
          <w:rFonts w:asciiTheme="minorHAnsi" w:hAnsiTheme="minorHAnsi" w:cstheme="minorHAnsi"/>
        </w:rPr>
      </w:pPr>
    </w:p>
    <w:p w:rsidR="00883169" w:rsidRPr="007C0D3E" w:rsidRDefault="00883169">
      <w:pPr>
        <w:numPr>
          <w:ilvl w:val="12"/>
          <w:numId w:val="0"/>
        </w:numPr>
        <w:jc w:val="both"/>
        <w:rPr>
          <w:rFonts w:asciiTheme="minorHAnsi" w:hAnsiTheme="minorHAnsi" w:cstheme="minorHAnsi"/>
          <w:b/>
          <w:bCs/>
        </w:rPr>
      </w:pPr>
    </w:p>
    <w:p w:rsidR="00883169" w:rsidRPr="007C0D3E" w:rsidRDefault="00786234" w:rsidP="00786234">
      <w:pPr>
        <w:numPr>
          <w:ilvl w:val="2"/>
          <w:numId w:val="16"/>
        </w:numPr>
        <w:jc w:val="both"/>
        <w:rPr>
          <w:rFonts w:asciiTheme="minorHAnsi" w:hAnsiTheme="minorHAnsi" w:cstheme="minorHAnsi"/>
          <w:b/>
          <w:bCs/>
        </w:rPr>
      </w:pPr>
      <w:r w:rsidRPr="007C0D3E">
        <w:rPr>
          <w:rFonts w:asciiTheme="minorHAnsi" w:hAnsiTheme="minorHAnsi" w:cstheme="minorHAnsi"/>
          <w:b/>
          <w:bCs/>
        </w:rPr>
        <w:t xml:space="preserve">Montaż słupów oświetleniowych stalowych </w:t>
      </w:r>
    </w:p>
    <w:p w:rsidR="00883169" w:rsidRPr="007C0D3E" w:rsidRDefault="00883169">
      <w:pPr>
        <w:jc w:val="both"/>
        <w:rPr>
          <w:rFonts w:asciiTheme="minorHAnsi" w:hAnsiTheme="minorHAnsi" w:cstheme="minorHAnsi"/>
        </w:rPr>
      </w:pPr>
    </w:p>
    <w:p w:rsidR="00883169" w:rsidRPr="007C0D3E" w:rsidRDefault="00786234">
      <w:pPr>
        <w:numPr>
          <w:ilvl w:val="12"/>
          <w:numId w:val="0"/>
        </w:numPr>
        <w:ind w:left="720"/>
        <w:jc w:val="both"/>
        <w:rPr>
          <w:rFonts w:asciiTheme="minorHAnsi" w:hAnsiTheme="minorHAnsi" w:cstheme="minorHAnsi"/>
        </w:rPr>
      </w:pPr>
      <w:r w:rsidRPr="007C0D3E">
        <w:rPr>
          <w:rFonts w:asciiTheme="minorHAnsi" w:hAnsiTheme="minorHAnsi" w:cstheme="minorHAnsi"/>
        </w:rPr>
        <w:t xml:space="preserve">Prace związane z montażem  słupów należy przeprowadzić z należytą starannością i ostrożnością. </w:t>
      </w:r>
    </w:p>
    <w:p w:rsidR="00883169" w:rsidRPr="007C0D3E" w:rsidRDefault="00786234">
      <w:pPr>
        <w:numPr>
          <w:ilvl w:val="12"/>
          <w:numId w:val="0"/>
        </w:numPr>
        <w:ind w:left="709"/>
        <w:jc w:val="both"/>
        <w:rPr>
          <w:rFonts w:asciiTheme="minorHAnsi" w:hAnsiTheme="minorHAnsi" w:cstheme="minorHAnsi"/>
        </w:rPr>
      </w:pPr>
      <w:r w:rsidRPr="007C0D3E">
        <w:rPr>
          <w:rFonts w:asciiTheme="minorHAnsi" w:hAnsiTheme="minorHAnsi" w:cstheme="minorHAnsi"/>
        </w:rPr>
        <w:t>Przed wstawieniem nowego słupa należy pogłębić otwór, wykonać podsypkę piaskową i dopasować do rozmiaru fundamentu. Wydobyty grunt powinien być składowany z jednej strony wykopu. W momencie wkładania fundamentu należy wsunąć kable zasilające w otwory fundamentowe i stopniowo opuszczać słup do otworu. Montaż słupów należy wykonywać zgodnie z wytycznymi montażu dla konkretnego typu podanymi przez producenta. Należy zwrócić szczególną uwagę na zabezpieczenie antykorozyjne oraz zabezpieczyć przed uszkodzeniem powłoki malarskiej. Przed jego zasypaniem należy sprawdzić rzędne posadowienia, stan zabezpieczenia antykorozyjnego słupa i ścianek fundamentów. Na wystające z fundamentu śruby nakładamy podkładki i nakrętkami i dokręcamy do unieruchomienia słupa. Nakrętki i podkładki jak również śruby fundamentu powinny być ocynkowane. Wystające śruby i nakrętki należy zabezpieczyć poprzez nałożenie kapturków lub opasek termokurczliwych. Stopa słupa i nakrętki nie powinny wystawać ponad poziom chodnika. W tym celu należy przykryć je warstwą betonu w celu wyrównania z poziomem chodnika.</w:t>
      </w:r>
    </w:p>
    <w:p w:rsidR="00883169" w:rsidRPr="007C0D3E" w:rsidRDefault="00786234">
      <w:pPr>
        <w:numPr>
          <w:ilvl w:val="12"/>
          <w:numId w:val="0"/>
        </w:numPr>
        <w:ind w:left="720"/>
        <w:jc w:val="both"/>
        <w:rPr>
          <w:rFonts w:asciiTheme="minorHAnsi" w:hAnsiTheme="minorHAnsi" w:cstheme="minorHAnsi"/>
        </w:rPr>
      </w:pPr>
      <w:r w:rsidRPr="007C0D3E">
        <w:rPr>
          <w:rFonts w:asciiTheme="minorHAnsi" w:hAnsiTheme="minorHAnsi" w:cstheme="minorHAnsi"/>
        </w:rPr>
        <w:t xml:space="preserve">Jeżeli montaż słupów spowodował  konieczność demontażu elementów nawierzchni to wykonaniu robót należy przywrócić ich stan pierwotny. Zachować szczególną ostrożność przy wykopach w strefach istniejących sieci podziemnych. </w:t>
      </w:r>
    </w:p>
    <w:p w:rsidR="00883169" w:rsidRPr="007C0D3E" w:rsidRDefault="00883169">
      <w:pPr>
        <w:jc w:val="both"/>
        <w:rPr>
          <w:rFonts w:asciiTheme="minorHAnsi" w:hAnsiTheme="minorHAnsi" w:cstheme="minorHAnsi"/>
        </w:rPr>
      </w:pPr>
    </w:p>
    <w:p w:rsidR="00883169" w:rsidRPr="007C0D3E" w:rsidRDefault="00786234" w:rsidP="00786234">
      <w:pPr>
        <w:numPr>
          <w:ilvl w:val="2"/>
          <w:numId w:val="16"/>
        </w:numPr>
        <w:jc w:val="both"/>
        <w:rPr>
          <w:rFonts w:asciiTheme="minorHAnsi" w:hAnsiTheme="minorHAnsi" w:cstheme="minorHAnsi"/>
          <w:b/>
          <w:bCs/>
        </w:rPr>
      </w:pPr>
      <w:r w:rsidRPr="007C0D3E">
        <w:rPr>
          <w:rFonts w:asciiTheme="minorHAnsi" w:hAnsiTheme="minorHAnsi" w:cstheme="minorHAnsi"/>
          <w:b/>
          <w:bCs/>
        </w:rPr>
        <w:t>Zarobienie na sucho kabla 4-cio żyłowego</w:t>
      </w:r>
    </w:p>
    <w:p w:rsidR="00883169" w:rsidRPr="007C0D3E" w:rsidRDefault="00883169">
      <w:pPr>
        <w:jc w:val="both"/>
        <w:rPr>
          <w:rFonts w:asciiTheme="minorHAnsi" w:hAnsiTheme="minorHAnsi" w:cstheme="minorHAnsi"/>
          <w:b/>
          <w:bCs/>
        </w:rPr>
      </w:pPr>
    </w:p>
    <w:p w:rsidR="00883169" w:rsidRPr="007C0D3E" w:rsidRDefault="00883169">
      <w:pPr>
        <w:jc w:val="both"/>
        <w:rPr>
          <w:rFonts w:asciiTheme="minorHAnsi" w:hAnsiTheme="minorHAnsi" w:cstheme="minorHAnsi"/>
          <w:b/>
          <w:bCs/>
        </w:rPr>
      </w:pPr>
    </w:p>
    <w:p w:rsidR="00883169" w:rsidRPr="007C0D3E" w:rsidRDefault="00786234">
      <w:pPr>
        <w:ind w:left="720"/>
        <w:rPr>
          <w:rFonts w:asciiTheme="minorHAnsi" w:hAnsiTheme="minorHAnsi" w:cstheme="minorHAnsi"/>
        </w:rPr>
      </w:pPr>
      <w:r w:rsidRPr="007C0D3E">
        <w:rPr>
          <w:rFonts w:asciiTheme="minorHAnsi" w:hAnsiTheme="minorHAnsi" w:cstheme="minorHAnsi"/>
        </w:rPr>
        <w:t xml:space="preserve">Kable zasilające należy wyjąć poprzez otwór do montażu zacisków lub tabliczek słupowych znajdujący się w dolnej części słupa. Po wyjęciu kabli należy wydzielić każdą żyłę i obciąć starą odizolowaną końcówkę żyły a następnie zdjąć izolację na długości ok. 3 cm. Tak należy postąpić z każdą żyłą kabla. Tak zarobione kable należy podłączyć do tabliczki bezpiecznikowej. </w:t>
      </w:r>
    </w:p>
    <w:p w:rsidR="00883169" w:rsidRPr="007C0D3E" w:rsidRDefault="00883169">
      <w:pPr>
        <w:ind w:left="840"/>
        <w:rPr>
          <w:rFonts w:asciiTheme="minorHAnsi" w:hAnsiTheme="minorHAnsi" w:cstheme="minorHAnsi"/>
          <w:b/>
          <w:bCs/>
        </w:rPr>
      </w:pPr>
    </w:p>
    <w:p w:rsidR="00883169" w:rsidRPr="007C0D3E" w:rsidRDefault="00786234" w:rsidP="00786234">
      <w:pPr>
        <w:numPr>
          <w:ilvl w:val="2"/>
          <w:numId w:val="16"/>
        </w:numPr>
        <w:rPr>
          <w:rFonts w:asciiTheme="minorHAnsi" w:hAnsiTheme="minorHAnsi" w:cstheme="minorHAnsi"/>
        </w:rPr>
      </w:pPr>
      <w:r w:rsidRPr="007C0D3E">
        <w:rPr>
          <w:rFonts w:asciiTheme="minorHAnsi" w:hAnsiTheme="minorHAnsi" w:cstheme="minorHAnsi"/>
          <w:b/>
          <w:bCs/>
        </w:rPr>
        <w:t xml:space="preserve">Montaż oprawy  na słupie </w:t>
      </w:r>
    </w:p>
    <w:p w:rsidR="00883169" w:rsidRPr="007C0D3E" w:rsidRDefault="00786234">
      <w:pPr>
        <w:ind w:left="709"/>
        <w:rPr>
          <w:rFonts w:asciiTheme="minorHAnsi" w:hAnsiTheme="minorHAnsi" w:cstheme="minorHAnsi"/>
        </w:rPr>
      </w:pPr>
      <w:r w:rsidRPr="007C0D3E">
        <w:rPr>
          <w:rFonts w:asciiTheme="minorHAnsi" w:hAnsiTheme="minorHAnsi" w:cstheme="minorHAnsi"/>
        </w:rPr>
        <w:t xml:space="preserve"> Opr</w:t>
      </w:r>
      <w:r w:rsidR="00204658" w:rsidRPr="007C0D3E">
        <w:rPr>
          <w:rFonts w:asciiTheme="minorHAnsi" w:hAnsiTheme="minorHAnsi" w:cstheme="minorHAnsi"/>
        </w:rPr>
        <w:t>awy mocować na wierzchołku wysię</w:t>
      </w:r>
      <w:r w:rsidRPr="007C0D3E">
        <w:rPr>
          <w:rFonts w:asciiTheme="minorHAnsi" w:hAnsiTheme="minorHAnsi" w:cstheme="minorHAnsi"/>
        </w:rPr>
        <w:t xml:space="preserve">gnika  w sposób trwały uniemożliwiający ich obrót Źródła światła założyć po całkowitym zainstalowaniu opraw. Każdą oprawę przed zamontowaniem należy podłączyć do sieci i sprawdzić jej działanie. Należy stosować przewody kabelkowe o izolacji wzmocnionej z żyłami miedzianymi – np. typu </w:t>
      </w:r>
      <w:proofErr w:type="spellStart"/>
      <w:r w:rsidRPr="007C0D3E">
        <w:rPr>
          <w:rFonts w:asciiTheme="minorHAnsi" w:hAnsiTheme="minorHAnsi" w:cstheme="minorHAnsi"/>
        </w:rPr>
        <w:t>YDYżo</w:t>
      </w:r>
      <w:proofErr w:type="spellEnd"/>
      <w:r w:rsidRPr="007C0D3E">
        <w:rPr>
          <w:rFonts w:asciiTheme="minorHAnsi" w:hAnsiTheme="minorHAnsi" w:cstheme="minorHAnsi"/>
        </w:rPr>
        <w:t xml:space="preserve"> 3x2,5; 750 V, </w:t>
      </w:r>
      <w:r w:rsidR="00204658" w:rsidRPr="007C0D3E">
        <w:rPr>
          <w:rFonts w:asciiTheme="minorHAnsi" w:hAnsiTheme="minorHAnsi" w:cstheme="minorHAnsi"/>
        </w:rPr>
        <w:t xml:space="preserve"> </w:t>
      </w:r>
      <w:r w:rsidRPr="007C0D3E">
        <w:rPr>
          <w:rFonts w:asciiTheme="minorHAnsi" w:hAnsiTheme="minorHAnsi" w:cstheme="minorHAnsi"/>
        </w:rPr>
        <w:t>Przewód zasilający należy zarobić poprzez zdjęcie izolacji na długości uzależnionej od stosowanej tabliczki słupowej i montować pod zacisk.</w:t>
      </w:r>
    </w:p>
    <w:p w:rsidR="00883169" w:rsidRPr="007C0D3E" w:rsidRDefault="00786234">
      <w:pPr>
        <w:ind w:left="720"/>
        <w:rPr>
          <w:rFonts w:asciiTheme="minorHAnsi" w:hAnsiTheme="minorHAnsi" w:cstheme="minorHAnsi"/>
        </w:rPr>
      </w:pPr>
      <w:r w:rsidRPr="007C0D3E">
        <w:rPr>
          <w:rFonts w:asciiTheme="minorHAnsi" w:hAnsiTheme="minorHAnsi" w:cstheme="minorHAnsi"/>
        </w:rPr>
        <w:t>Przewody zasilające oprawy należy podłączyć do odpowiedniej żyły – zgodnie z dokumentacją projektową.</w:t>
      </w:r>
    </w:p>
    <w:p w:rsidR="00883169" w:rsidRPr="007C0D3E" w:rsidRDefault="00883169">
      <w:pPr>
        <w:ind w:left="360"/>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 xml:space="preserve">       5.1.10 Instalacja przeciwporażeniowa</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Dodatkowej ochronie przeciwporażeniowej podlegają :</w:t>
      </w:r>
    </w:p>
    <w:p w:rsidR="00883169" w:rsidRPr="007C0D3E" w:rsidRDefault="00786234" w:rsidP="00786234">
      <w:pPr>
        <w:numPr>
          <w:ilvl w:val="0"/>
          <w:numId w:val="19"/>
        </w:numPr>
        <w:tabs>
          <w:tab w:val="left" w:pos="1003"/>
        </w:tabs>
        <w:jc w:val="both"/>
        <w:rPr>
          <w:rFonts w:asciiTheme="minorHAnsi" w:hAnsiTheme="minorHAnsi" w:cstheme="minorHAnsi"/>
        </w:rPr>
      </w:pPr>
      <w:r w:rsidRPr="007C0D3E">
        <w:rPr>
          <w:rFonts w:asciiTheme="minorHAnsi" w:hAnsiTheme="minorHAnsi" w:cstheme="minorHAnsi"/>
        </w:rPr>
        <w:t>latarnie z wysięgnikami.</w:t>
      </w:r>
    </w:p>
    <w:p w:rsidR="00883169" w:rsidRPr="007C0D3E" w:rsidRDefault="00786234" w:rsidP="00786234">
      <w:pPr>
        <w:numPr>
          <w:ilvl w:val="0"/>
          <w:numId w:val="19"/>
        </w:numPr>
        <w:tabs>
          <w:tab w:val="left" w:pos="1003"/>
        </w:tabs>
        <w:jc w:val="both"/>
        <w:rPr>
          <w:rFonts w:asciiTheme="minorHAnsi" w:hAnsiTheme="minorHAnsi" w:cstheme="minorHAnsi"/>
        </w:rPr>
      </w:pPr>
      <w:r w:rsidRPr="007C0D3E">
        <w:rPr>
          <w:rFonts w:asciiTheme="minorHAnsi" w:hAnsiTheme="minorHAnsi" w:cstheme="minorHAnsi"/>
        </w:rPr>
        <w:t xml:space="preserve">Słupy stalowe i wszystkie elementy przewodzące </w:t>
      </w:r>
    </w:p>
    <w:p w:rsidR="00883169" w:rsidRPr="007C0D3E" w:rsidRDefault="00786234" w:rsidP="00786234">
      <w:pPr>
        <w:numPr>
          <w:ilvl w:val="0"/>
          <w:numId w:val="20"/>
        </w:numPr>
        <w:jc w:val="both"/>
        <w:rPr>
          <w:rFonts w:asciiTheme="minorHAnsi" w:hAnsiTheme="minorHAnsi" w:cstheme="minorHAnsi"/>
        </w:rPr>
      </w:pPr>
      <w:r w:rsidRPr="007C0D3E">
        <w:rPr>
          <w:rFonts w:asciiTheme="minorHAnsi" w:hAnsiTheme="minorHAnsi" w:cstheme="minorHAnsi"/>
        </w:rPr>
        <w:t>Przewody ochronne przyłączyć do przewidzianych dla tego celu zacisków.</w:t>
      </w:r>
    </w:p>
    <w:p w:rsidR="00883169" w:rsidRPr="007C0D3E" w:rsidRDefault="00786234" w:rsidP="00786234">
      <w:pPr>
        <w:numPr>
          <w:ilvl w:val="0"/>
          <w:numId w:val="20"/>
        </w:numPr>
        <w:jc w:val="both"/>
        <w:rPr>
          <w:rFonts w:asciiTheme="minorHAnsi" w:hAnsiTheme="minorHAnsi" w:cstheme="minorHAnsi"/>
        </w:rPr>
      </w:pPr>
      <w:r w:rsidRPr="007C0D3E">
        <w:rPr>
          <w:rFonts w:asciiTheme="minorHAnsi" w:hAnsiTheme="minorHAnsi" w:cstheme="minorHAnsi"/>
        </w:rPr>
        <w:t>Należy sprawdzić stan przewodów uziemiających.</w:t>
      </w:r>
    </w:p>
    <w:p w:rsidR="00883169" w:rsidRPr="007C0D3E" w:rsidRDefault="00786234">
      <w:pPr>
        <w:pStyle w:val="Tekstpodstawowy"/>
        <w:ind w:left="360"/>
        <w:rPr>
          <w:rFonts w:asciiTheme="minorHAnsi" w:hAnsiTheme="minorHAnsi" w:cstheme="minorHAnsi"/>
          <w:b/>
          <w:bCs/>
        </w:rPr>
      </w:pPr>
      <w:r w:rsidRPr="007C0D3E">
        <w:rPr>
          <w:rFonts w:asciiTheme="minorHAnsi" w:hAnsiTheme="minorHAnsi" w:cstheme="minorHAnsi"/>
          <w:b/>
          <w:bCs/>
        </w:rPr>
        <w:t xml:space="preserve">     Bezwzględnie przed przystąpieniem do prac eksploatacyjnych  należy </w:t>
      </w:r>
    </w:p>
    <w:p w:rsidR="00883169" w:rsidRDefault="00786234">
      <w:pPr>
        <w:pStyle w:val="Tekstpodstawowy"/>
        <w:ind w:left="360"/>
        <w:rPr>
          <w:rFonts w:asciiTheme="minorHAnsi" w:hAnsiTheme="minorHAnsi" w:cstheme="minorHAnsi"/>
          <w:b/>
          <w:bCs/>
        </w:rPr>
      </w:pPr>
      <w:r w:rsidRPr="007C0D3E">
        <w:rPr>
          <w:rFonts w:asciiTheme="minorHAnsi" w:hAnsiTheme="minorHAnsi" w:cstheme="minorHAnsi"/>
          <w:b/>
          <w:bCs/>
        </w:rPr>
        <w:t xml:space="preserve">     wykonać pomiary skuteczności działania ochrony przeciwporażeniowej wszystkich obwodów   </w:t>
      </w:r>
    </w:p>
    <w:p w:rsidR="00E7170D" w:rsidRPr="007C0D3E" w:rsidRDefault="00E7170D">
      <w:pPr>
        <w:pStyle w:val="Tekstpodstawowy"/>
        <w:ind w:left="360"/>
        <w:rPr>
          <w:rFonts w:asciiTheme="minorHAnsi" w:hAnsiTheme="minorHAnsi" w:cstheme="minorHAnsi"/>
          <w:b/>
          <w:bCs/>
        </w:rPr>
      </w:pPr>
    </w:p>
    <w:p w:rsidR="00883169" w:rsidRPr="007C0D3E" w:rsidRDefault="00883169">
      <w:pPr>
        <w:ind w:firstLine="720"/>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6.</w:t>
      </w:r>
      <w:r w:rsidRPr="007C0D3E">
        <w:rPr>
          <w:rFonts w:asciiTheme="minorHAnsi" w:hAnsiTheme="minorHAnsi" w:cstheme="minorHAnsi"/>
          <w:b/>
          <w:bCs/>
        </w:rPr>
        <w:tab/>
        <w:t>KONTROLA JAKOŚCI ROBÓT</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 xml:space="preserve">Ogólne zasady kontroli jakości Robót podano w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 D.00.00.00 “Wymagania ogólne” pkt. 6.</w:t>
      </w:r>
    </w:p>
    <w:p w:rsidR="00883169" w:rsidRPr="007C0D3E" w:rsidRDefault="00883169">
      <w:pPr>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6.1.</w:t>
      </w:r>
      <w:r w:rsidRPr="007C0D3E">
        <w:rPr>
          <w:rFonts w:asciiTheme="minorHAnsi" w:hAnsiTheme="minorHAnsi" w:cstheme="minorHAnsi"/>
          <w:b/>
          <w:bCs/>
        </w:rPr>
        <w:tab/>
        <w:t>Zakres kontroli</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W trakcie realizacji robót i po ich zakończeniu należy:</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sprawdzić stan przewodów i osprzętu,</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sprawdzić ciągłość żył i zgodność faz przewodów,</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sprawdzić prawidłowość wykonania dodatkowej ochrony przeciwporażeniowej,</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sprawdzić pracę linii pod napięciem,</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dokonać pomiaru skuteczności ochrony przeciwporażeniowej,</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dokonać pomiaru rezystancji izolacji przewodów,</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dokonać pomiaru rezystancji uziemienia,</w:t>
      </w:r>
    </w:p>
    <w:p w:rsidR="00883169" w:rsidRPr="007C0D3E" w:rsidRDefault="00786234" w:rsidP="00786234">
      <w:pPr>
        <w:numPr>
          <w:ilvl w:val="0"/>
          <w:numId w:val="7"/>
        </w:numPr>
        <w:tabs>
          <w:tab w:val="left" w:pos="567"/>
        </w:tabs>
        <w:ind w:left="567" w:hanging="283"/>
        <w:jc w:val="both"/>
        <w:rPr>
          <w:rFonts w:asciiTheme="minorHAnsi" w:hAnsiTheme="minorHAnsi" w:cstheme="minorHAnsi"/>
        </w:rPr>
      </w:pPr>
      <w:r w:rsidRPr="007C0D3E">
        <w:rPr>
          <w:rFonts w:asciiTheme="minorHAnsi" w:hAnsiTheme="minorHAnsi" w:cstheme="minorHAnsi"/>
        </w:rPr>
        <w:t>wykonać pomiary natężenia oświetlenia.</w:t>
      </w:r>
    </w:p>
    <w:p w:rsidR="00883169" w:rsidRPr="007C0D3E" w:rsidRDefault="00883169">
      <w:pPr>
        <w:ind w:firstLine="720"/>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7.</w:t>
      </w:r>
      <w:r w:rsidRPr="007C0D3E">
        <w:rPr>
          <w:rFonts w:asciiTheme="minorHAnsi" w:hAnsiTheme="minorHAnsi" w:cstheme="minorHAnsi"/>
          <w:b/>
          <w:bCs/>
        </w:rPr>
        <w:tab/>
        <w:t>OBMIAR ROBÓT</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 xml:space="preserve">Ogólne zasady obmiaru Robót podano w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 D.00.00.00. “Wymagania ogólne”.</w:t>
      </w:r>
    </w:p>
    <w:p w:rsidR="00883169" w:rsidRPr="007C0D3E" w:rsidRDefault="00883169">
      <w:pPr>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7.1.</w:t>
      </w:r>
      <w:r w:rsidRPr="007C0D3E">
        <w:rPr>
          <w:rFonts w:asciiTheme="minorHAnsi" w:hAnsiTheme="minorHAnsi" w:cstheme="minorHAnsi"/>
          <w:b/>
          <w:bCs/>
        </w:rPr>
        <w:tab/>
        <w:t>Jednostka obmiarowa</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Jednostką obmiarową dla oświetlenia są sztuki punktów świetlnych,</w:t>
      </w:r>
    </w:p>
    <w:p w:rsidR="00D911E7" w:rsidRDefault="00D911E7">
      <w:pPr>
        <w:jc w:val="both"/>
        <w:rPr>
          <w:rFonts w:asciiTheme="minorHAnsi" w:hAnsiTheme="minorHAnsi" w:cstheme="minorHAnsi"/>
          <w:b/>
          <w:bCs/>
        </w:rPr>
      </w:pPr>
    </w:p>
    <w:p w:rsidR="00D911E7" w:rsidRDefault="00D911E7">
      <w:pPr>
        <w:jc w:val="both"/>
        <w:rPr>
          <w:rFonts w:asciiTheme="minorHAnsi" w:hAnsiTheme="minorHAnsi" w:cstheme="minorHAnsi"/>
          <w:b/>
          <w:bCs/>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8.</w:t>
      </w:r>
      <w:r w:rsidRPr="007C0D3E">
        <w:rPr>
          <w:rFonts w:asciiTheme="minorHAnsi" w:hAnsiTheme="minorHAnsi" w:cstheme="minorHAnsi"/>
          <w:b/>
          <w:bCs/>
        </w:rPr>
        <w:tab/>
        <w:t>ODBIÓR ROBÓT</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 xml:space="preserve">Ogólne zasady odbioru Robót podano w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 D.00.00.00 “Wymagania ogólne”.</w:t>
      </w:r>
    </w:p>
    <w:p w:rsidR="00883169" w:rsidRPr="007C0D3E" w:rsidRDefault="00883169">
      <w:pPr>
        <w:jc w:val="both"/>
        <w:rPr>
          <w:rFonts w:asciiTheme="minorHAnsi" w:hAnsiTheme="minorHAnsi" w:cstheme="minorHAnsi"/>
        </w:rPr>
      </w:pPr>
    </w:p>
    <w:p w:rsidR="00883169" w:rsidRPr="007C0D3E" w:rsidRDefault="00786234">
      <w:pPr>
        <w:ind w:left="720" w:hanging="720"/>
        <w:jc w:val="both"/>
        <w:rPr>
          <w:rFonts w:asciiTheme="minorHAnsi" w:hAnsiTheme="minorHAnsi" w:cstheme="minorHAnsi"/>
        </w:rPr>
      </w:pPr>
      <w:r w:rsidRPr="007C0D3E">
        <w:rPr>
          <w:rFonts w:asciiTheme="minorHAnsi" w:hAnsiTheme="minorHAnsi" w:cstheme="minorHAnsi"/>
          <w:b/>
          <w:bCs/>
        </w:rPr>
        <w:t>8.1</w:t>
      </w:r>
      <w:r w:rsidRPr="007C0D3E">
        <w:rPr>
          <w:rFonts w:asciiTheme="minorHAnsi" w:hAnsiTheme="minorHAnsi" w:cstheme="minorHAnsi"/>
        </w:rPr>
        <w:t>.</w:t>
      </w:r>
      <w:r w:rsidRPr="007C0D3E">
        <w:rPr>
          <w:rFonts w:asciiTheme="minorHAnsi" w:hAnsiTheme="minorHAnsi" w:cstheme="minorHAnsi"/>
        </w:rPr>
        <w:tab/>
        <w:t xml:space="preserve">Roboty uznaje się za wykonane zgodnie z Dokumentacją Projektową,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i wymaganiami Inżyniera, jeżeli wszystkie badania kontrolne dały wyniki pozytywne.</w:t>
      </w:r>
    </w:p>
    <w:p w:rsidR="00883169" w:rsidRPr="007C0D3E" w:rsidRDefault="00883169">
      <w:pPr>
        <w:jc w:val="both"/>
        <w:rPr>
          <w:rFonts w:asciiTheme="minorHAnsi" w:hAnsiTheme="minorHAnsi" w:cstheme="minorHAnsi"/>
        </w:rPr>
      </w:pPr>
    </w:p>
    <w:p w:rsidR="00883169" w:rsidRPr="007C0D3E" w:rsidRDefault="00786234">
      <w:pPr>
        <w:jc w:val="both"/>
        <w:rPr>
          <w:rFonts w:asciiTheme="minorHAnsi" w:hAnsiTheme="minorHAnsi" w:cstheme="minorHAnsi"/>
          <w:b/>
          <w:bCs/>
        </w:rPr>
      </w:pPr>
      <w:r w:rsidRPr="007C0D3E">
        <w:rPr>
          <w:rFonts w:asciiTheme="minorHAnsi" w:hAnsiTheme="minorHAnsi" w:cstheme="minorHAnsi"/>
          <w:b/>
          <w:bCs/>
        </w:rPr>
        <w:t>9.</w:t>
      </w:r>
      <w:r w:rsidRPr="007C0D3E">
        <w:rPr>
          <w:rFonts w:asciiTheme="minorHAnsi" w:hAnsiTheme="minorHAnsi" w:cstheme="minorHAnsi"/>
          <w:b/>
          <w:bCs/>
        </w:rPr>
        <w:tab/>
        <w:t>PODSTAWA PŁATNOŚCI</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 xml:space="preserve">Ogólne zasady dotyczące podstawy płatności podano w </w:t>
      </w:r>
      <w:proofErr w:type="spellStart"/>
      <w:r w:rsidRPr="007C0D3E">
        <w:rPr>
          <w:rFonts w:asciiTheme="minorHAnsi" w:hAnsiTheme="minorHAnsi" w:cstheme="minorHAnsi"/>
        </w:rPr>
        <w:t>STWiORB</w:t>
      </w:r>
      <w:proofErr w:type="spellEnd"/>
      <w:r w:rsidRPr="007C0D3E">
        <w:rPr>
          <w:rFonts w:asciiTheme="minorHAnsi" w:hAnsiTheme="minorHAnsi" w:cstheme="minorHAnsi"/>
        </w:rPr>
        <w:t xml:space="preserve"> - D.00.00.00. “Wymagania ogólne”  </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pkt. 9.</w:t>
      </w:r>
    </w:p>
    <w:p w:rsidR="00883169" w:rsidRPr="007C0D3E" w:rsidRDefault="00883169">
      <w:pPr>
        <w:jc w:val="both"/>
        <w:rPr>
          <w:rFonts w:asciiTheme="minorHAnsi" w:hAnsiTheme="minorHAnsi" w:cstheme="minorHAnsi"/>
        </w:rPr>
      </w:pPr>
    </w:p>
    <w:p w:rsidR="00883169" w:rsidRPr="007C0D3E" w:rsidRDefault="00786234" w:rsidP="00786234">
      <w:pPr>
        <w:numPr>
          <w:ilvl w:val="1"/>
          <w:numId w:val="29"/>
        </w:numPr>
        <w:jc w:val="both"/>
        <w:rPr>
          <w:rFonts w:asciiTheme="minorHAnsi" w:hAnsiTheme="minorHAnsi" w:cstheme="minorHAnsi"/>
          <w:b/>
          <w:bCs/>
        </w:rPr>
      </w:pPr>
      <w:r w:rsidRPr="007C0D3E">
        <w:rPr>
          <w:rFonts w:asciiTheme="minorHAnsi" w:hAnsiTheme="minorHAnsi" w:cstheme="minorHAnsi"/>
          <w:b/>
          <w:bCs/>
        </w:rPr>
        <w:t>Cena jednostki obmiarowej</w:t>
      </w:r>
    </w:p>
    <w:p w:rsidR="00883169" w:rsidRPr="007C0D3E" w:rsidRDefault="00786234">
      <w:pPr>
        <w:ind w:firstLine="720"/>
        <w:jc w:val="both"/>
        <w:rPr>
          <w:rFonts w:asciiTheme="minorHAnsi" w:hAnsiTheme="minorHAnsi" w:cstheme="minorHAnsi"/>
        </w:rPr>
      </w:pPr>
      <w:r w:rsidRPr="007C0D3E">
        <w:rPr>
          <w:rFonts w:asciiTheme="minorHAnsi" w:hAnsiTheme="minorHAnsi" w:cstheme="minorHAnsi"/>
        </w:rPr>
        <w:t>Cena jednego punktu świetlnego obejmuje:</w:t>
      </w:r>
    </w:p>
    <w:p w:rsidR="00883169" w:rsidRPr="007C0D3E" w:rsidRDefault="00786234">
      <w:pPr>
        <w:tabs>
          <w:tab w:val="left" w:pos="1134"/>
        </w:tabs>
        <w:ind w:left="567"/>
        <w:rPr>
          <w:rFonts w:asciiTheme="minorHAnsi" w:hAnsiTheme="minorHAnsi" w:cstheme="minorHAnsi"/>
        </w:rPr>
      </w:pPr>
      <w:r w:rsidRPr="007C0D3E">
        <w:rPr>
          <w:rFonts w:asciiTheme="minorHAnsi" w:hAnsiTheme="minorHAnsi" w:cstheme="minorHAnsi"/>
        </w:rPr>
        <w:t xml:space="preserve">   - roboty pomocnicze i przygotowawcze,</w:t>
      </w:r>
    </w:p>
    <w:p w:rsidR="00883169" w:rsidRPr="007C0D3E" w:rsidRDefault="00786234">
      <w:pPr>
        <w:tabs>
          <w:tab w:val="left" w:pos="1134"/>
        </w:tabs>
        <w:ind w:left="567"/>
        <w:rPr>
          <w:rFonts w:asciiTheme="minorHAnsi" w:hAnsiTheme="minorHAnsi" w:cstheme="minorHAnsi"/>
        </w:rPr>
      </w:pPr>
      <w:r w:rsidRPr="007C0D3E">
        <w:rPr>
          <w:rFonts w:asciiTheme="minorHAnsi" w:hAnsiTheme="minorHAnsi" w:cstheme="minorHAnsi"/>
        </w:rPr>
        <w:t xml:space="preserve">   - dostarczenie materiałów,</w:t>
      </w:r>
    </w:p>
    <w:p w:rsidR="00883169" w:rsidRDefault="00786234">
      <w:pPr>
        <w:tabs>
          <w:tab w:val="left" w:pos="1134"/>
        </w:tabs>
        <w:ind w:left="567"/>
        <w:rPr>
          <w:rFonts w:asciiTheme="minorHAnsi" w:hAnsiTheme="minorHAnsi" w:cstheme="minorHAnsi"/>
        </w:rPr>
      </w:pPr>
      <w:r w:rsidRPr="007C0D3E">
        <w:rPr>
          <w:rFonts w:asciiTheme="minorHAnsi" w:hAnsiTheme="minorHAnsi" w:cstheme="minorHAnsi"/>
        </w:rPr>
        <w:t xml:space="preserve">   - montaż wysięgników i opraw,</w:t>
      </w:r>
    </w:p>
    <w:p w:rsidR="00E7170D" w:rsidRPr="007C0D3E" w:rsidRDefault="00E7170D">
      <w:pPr>
        <w:tabs>
          <w:tab w:val="left" w:pos="1134"/>
        </w:tabs>
        <w:ind w:left="567"/>
        <w:rPr>
          <w:rFonts w:asciiTheme="minorHAnsi" w:hAnsiTheme="minorHAnsi" w:cstheme="minorHAnsi"/>
        </w:rPr>
      </w:pPr>
      <w:r>
        <w:rPr>
          <w:rFonts w:asciiTheme="minorHAnsi" w:hAnsiTheme="minorHAnsi" w:cstheme="minorHAnsi"/>
        </w:rPr>
        <w:lastRenderedPageBreak/>
        <w:t xml:space="preserve">   - demontaż istniejących opraw oświetlenia na istniejących słupach linii napowietrznej </w:t>
      </w:r>
    </w:p>
    <w:p w:rsidR="00883169" w:rsidRPr="007C0D3E" w:rsidRDefault="00786234">
      <w:pPr>
        <w:tabs>
          <w:tab w:val="left" w:pos="1134"/>
        </w:tabs>
        <w:ind w:left="567"/>
        <w:rPr>
          <w:rFonts w:asciiTheme="minorHAnsi" w:hAnsiTheme="minorHAnsi" w:cstheme="minorHAnsi"/>
        </w:rPr>
      </w:pPr>
      <w:r w:rsidRPr="007C0D3E">
        <w:rPr>
          <w:rFonts w:asciiTheme="minorHAnsi" w:hAnsiTheme="minorHAnsi" w:cstheme="minorHAnsi"/>
        </w:rPr>
        <w:t xml:space="preserve">   - doprowadzenie terenu do stanu pierwotnego,</w:t>
      </w:r>
    </w:p>
    <w:p w:rsidR="00883169" w:rsidRPr="007C0D3E" w:rsidRDefault="00786234">
      <w:pPr>
        <w:tabs>
          <w:tab w:val="left" w:pos="1134"/>
        </w:tabs>
        <w:ind w:left="567"/>
        <w:rPr>
          <w:rFonts w:asciiTheme="minorHAnsi" w:hAnsiTheme="minorHAnsi" w:cstheme="minorHAnsi"/>
        </w:rPr>
      </w:pPr>
      <w:r w:rsidRPr="007C0D3E">
        <w:rPr>
          <w:rFonts w:asciiTheme="minorHAnsi" w:hAnsiTheme="minorHAnsi" w:cstheme="minorHAnsi"/>
        </w:rPr>
        <w:t xml:space="preserve">   - pomiary powykonawcze,</w:t>
      </w:r>
    </w:p>
    <w:p w:rsidR="00883169" w:rsidRPr="007C0D3E" w:rsidRDefault="00786234">
      <w:pPr>
        <w:tabs>
          <w:tab w:val="left" w:pos="1134"/>
        </w:tabs>
        <w:rPr>
          <w:rFonts w:asciiTheme="minorHAnsi" w:hAnsiTheme="minorHAnsi" w:cstheme="minorHAnsi"/>
        </w:rPr>
      </w:pPr>
      <w:r w:rsidRPr="007C0D3E">
        <w:rPr>
          <w:rFonts w:asciiTheme="minorHAnsi" w:hAnsiTheme="minorHAnsi" w:cstheme="minorHAnsi"/>
        </w:rPr>
        <w:t xml:space="preserve">             - utrzymanie i ochrona wykonanego oświetlenia.</w:t>
      </w:r>
    </w:p>
    <w:p w:rsidR="00883169" w:rsidRPr="007C0D3E" w:rsidRDefault="00786234">
      <w:pPr>
        <w:ind w:left="142"/>
        <w:rPr>
          <w:rFonts w:asciiTheme="minorHAnsi" w:hAnsiTheme="minorHAnsi" w:cstheme="minorHAnsi"/>
        </w:rPr>
      </w:pPr>
      <w:r w:rsidRPr="007C0D3E">
        <w:rPr>
          <w:rFonts w:asciiTheme="minorHAnsi" w:hAnsiTheme="minorHAnsi" w:cstheme="minorHAnsi"/>
        </w:rPr>
        <w:t xml:space="preserve">           - dostarczenie materiałów,</w:t>
      </w:r>
      <w:r w:rsidRPr="007C0D3E">
        <w:rPr>
          <w:rFonts w:asciiTheme="minorHAnsi" w:hAnsiTheme="minorHAnsi" w:cstheme="minorHAnsi"/>
        </w:rPr>
        <w:br/>
        <w:t xml:space="preserve">           - pomiary powykonawcze,</w:t>
      </w:r>
    </w:p>
    <w:p w:rsidR="00883169" w:rsidRDefault="00786234">
      <w:pPr>
        <w:ind w:left="142"/>
        <w:rPr>
          <w:rFonts w:asciiTheme="minorHAnsi" w:hAnsiTheme="minorHAnsi" w:cstheme="minorHAnsi"/>
        </w:rPr>
      </w:pPr>
      <w:r w:rsidRPr="007C0D3E">
        <w:rPr>
          <w:rFonts w:asciiTheme="minorHAnsi" w:hAnsiTheme="minorHAnsi" w:cstheme="minorHAnsi"/>
        </w:rPr>
        <w:t xml:space="preserve">           - uporządkowanie terenu.</w:t>
      </w:r>
    </w:p>
    <w:p w:rsidR="00E7170D" w:rsidRDefault="00E7170D" w:rsidP="00E7170D">
      <w:pPr>
        <w:ind w:left="142"/>
        <w:rPr>
          <w:rFonts w:asciiTheme="minorHAnsi" w:hAnsiTheme="minorHAnsi" w:cstheme="minorHAnsi"/>
        </w:rPr>
      </w:pPr>
      <w:r>
        <w:rPr>
          <w:rFonts w:asciiTheme="minorHAnsi" w:hAnsiTheme="minorHAnsi" w:cstheme="minorHAnsi"/>
        </w:rPr>
        <w:t xml:space="preserve">           - </w:t>
      </w:r>
      <w:r w:rsidRPr="00E7170D">
        <w:rPr>
          <w:rFonts w:asciiTheme="minorHAnsi" w:hAnsiTheme="minorHAnsi" w:cstheme="minorHAnsi"/>
          <w:color w:val="FF0000"/>
        </w:rPr>
        <w:t>ewentualne wygałęzienie w uzgodnieniu z właścicielami na których  znajduje się zadrzewienie</w:t>
      </w:r>
      <w:r>
        <w:rPr>
          <w:rFonts w:asciiTheme="minorHAnsi" w:hAnsiTheme="minorHAnsi" w:cstheme="minorHAnsi"/>
        </w:rPr>
        <w:t xml:space="preserve"> </w:t>
      </w:r>
    </w:p>
    <w:p w:rsidR="00E7170D" w:rsidRPr="007C0D3E" w:rsidRDefault="00E7170D">
      <w:pPr>
        <w:ind w:left="142"/>
        <w:rPr>
          <w:rFonts w:asciiTheme="minorHAnsi" w:hAnsiTheme="minorHAnsi" w:cstheme="minorHAnsi"/>
        </w:rPr>
      </w:pPr>
    </w:p>
    <w:p w:rsidR="006861E0" w:rsidRPr="007C0D3E" w:rsidRDefault="006861E0">
      <w:pPr>
        <w:widowControl w:val="0"/>
        <w:jc w:val="both"/>
        <w:rPr>
          <w:rFonts w:asciiTheme="minorHAnsi" w:hAnsiTheme="minorHAnsi" w:cstheme="minorHAnsi"/>
          <w:b/>
          <w:bCs/>
        </w:rPr>
      </w:pPr>
      <w:bookmarkStart w:id="0" w:name="_GoBack"/>
      <w:bookmarkEnd w:id="0"/>
    </w:p>
    <w:p w:rsidR="00883169" w:rsidRPr="007C0D3E" w:rsidRDefault="00786234">
      <w:pPr>
        <w:widowControl w:val="0"/>
        <w:jc w:val="both"/>
        <w:rPr>
          <w:rFonts w:asciiTheme="minorHAnsi" w:hAnsiTheme="minorHAnsi" w:cstheme="minorHAnsi"/>
          <w:b/>
          <w:bCs/>
        </w:rPr>
      </w:pPr>
      <w:r w:rsidRPr="007C0D3E">
        <w:rPr>
          <w:rFonts w:asciiTheme="minorHAnsi" w:hAnsiTheme="minorHAnsi" w:cstheme="minorHAnsi"/>
          <w:b/>
          <w:bCs/>
        </w:rPr>
        <w:t>10.</w:t>
      </w:r>
      <w:r w:rsidRPr="007C0D3E">
        <w:rPr>
          <w:rFonts w:asciiTheme="minorHAnsi" w:hAnsiTheme="minorHAnsi" w:cstheme="minorHAnsi"/>
          <w:b/>
          <w:bCs/>
        </w:rPr>
        <w:tab/>
        <w:t>PRZEPISY I NORMY</w:t>
      </w:r>
    </w:p>
    <w:p w:rsidR="00883169" w:rsidRPr="007C0D3E" w:rsidRDefault="00883169">
      <w:pPr>
        <w:jc w:val="both"/>
        <w:rPr>
          <w:rFonts w:asciiTheme="minorHAnsi" w:hAnsiTheme="minorHAnsi" w:cstheme="minorHAnsi"/>
        </w:rPr>
      </w:pPr>
    </w:p>
    <w:p w:rsidR="00883169" w:rsidRPr="007C0D3E" w:rsidRDefault="00786234" w:rsidP="00786234">
      <w:pPr>
        <w:numPr>
          <w:ilvl w:val="1"/>
          <w:numId w:val="30"/>
        </w:numPr>
        <w:jc w:val="both"/>
        <w:rPr>
          <w:rFonts w:asciiTheme="minorHAnsi" w:hAnsiTheme="minorHAnsi" w:cstheme="minorHAnsi"/>
          <w:b/>
          <w:bCs/>
        </w:rPr>
      </w:pPr>
      <w:r w:rsidRPr="007C0D3E">
        <w:rPr>
          <w:rFonts w:asciiTheme="minorHAnsi" w:hAnsiTheme="minorHAnsi" w:cstheme="minorHAnsi"/>
          <w:b/>
          <w:bCs/>
        </w:rPr>
        <w:t>Normy</w:t>
      </w:r>
    </w:p>
    <w:p w:rsidR="00883169" w:rsidRPr="007C0D3E" w:rsidRDefault="00204658">
      <w:pPr>
        <w:jc w:val="both"/>
        <w:rPr>
          <w:rFonts w:asciiTheme="minorHAnsi" w:hAnsiTheme="minorHAnsi" w:cstheme="minorHAnsi"/>
        </w:rPr>
      </w:pPr>
      <w:proofErr w:type="spellStart"/>
      <w:r w:rsidRPr="007C0D3E">
        <w:rPr>
          <w:rFonts w:asciiTheme="minorHAnsi" w:hAnsiTheme="minorHAnsi" w:cstheme="minorHAnsi"/>
          <w:szCs w:val="24"/>
        </w:rPr>
        <w:t>prenormą</w:t>
      </w:r>
      <w:proofErr w:type="spellEnd"/>
      <w:r w:rsidRPr="007C0D3E">
        <w:rPr>
          <w:rFonts w:asciiTheme="minorHAnsi" w:hAnsiTheme="minorHAnsi" w:cstheme="minorHAnsi"/>
          <w:szCs w:val="24"/>
        </w:rPr>
        <w:t xml:space="preserve"> SEP N SEP-E-004 „Elektroenergetyczne i sygnalizacyjne linie kablowe. Projektowanie i budowa</w:t>
      </w:r>
      <w:r w:rsidRPr="007C0D3E">
        <w:rPr>
          <w:sz w:val="24"/>
          <w:szCs w:val="24"/>
        </w:rPr>
        <w:t>”.</w:t>
      </w:r>
      <w:r w:rsidR="00786234" w:rsidRPr="007C0D3E">
        <w:rPr>
          <w:rFonts w:asciiTheme="minorHAnsi" w:hAnsiTheme="minorHAnsi" w:cstheme="minorHAnsi"/>
        </w:rPr>
        <w:t>- PN-EN 13201. Oświetlenie dróg.</w:t>
      </w:r>
    </w:p>
    <w:p w:rsidR="00883169" w:rsidRPr="007C0D3E" w:rsidRDefault="00786234">
      <w:pPr>
        <w:ind w:left="1"/>
        <w:jc w:val="both"/>
        <w:rPr>
          <w:rFonts w:asciiTheme="minorHAnsi" w:hAnsiTheme="minorHAnsi" w:cstheme="minorHAnsi"/>
        </w:rPr>
      </w:pPr>
      <w:r w:rsidRPr="007C0D3E">
        <w:rPr>
          <w:rFonts w:asciiTheme="minorHAnsi" w:hAnsiTheme="minorHAnsi" w:cstheme="minorHAnsi"/>
        </w:rPr>
        <w:t>- PN-91/E-05009. Ochrona przeciwporażeniowa.</w:t>
      </w:r>
    </w:p>
    <w:p w:rsidR="00883169" w:rsidRPr="007C0D3E" w:rsidRDefault="00786234" w:rsidP="006861E0">
      <w:pPr>
        <w:ind w:left="1"/>
        <w:jc w:val="both"/>
        <w:rPr>
          <w:rFonts w:asciiTheme="minorHAnsi" w:hAnsiTheme="minorHAnsi" w:cstheme="minorHAnsi"/>
        </w:rPr>
      </w:pPr>
      <w:r w:rsidRPr="007C0D3E">
        <w:rPr>
          <w:rFonts w:asciiTheme="minorHAnsi" w:hAnsiTheme="minorHAnsi" w:cstheme="minorHAnsi"/>
        </w:rPr>
        <w:t>- PN-EN 50160:2002. Parametry napięcia zasilającego w publicznych sieciach rozdzielczych. drogowe i uliczne.</w:t>
      </w:r>
    </w:p>
    <w:p w:rsidR="00883169" w:rsidRPr="007C0D3E" w:rsidRDefault="006861E0">
      <w:pPr>
        <w:ind w:left="1"/>
        <w:jc w:val="both"/>
        <w:rPr>
          <w:rFonts w:asciiTheme="minorHAnsi" w:hAnsiTheme="minorHAnsi" w:cstheme="minorHAnsi"/>
        </w:rPr>
      </w:pPr>
      <w:r w:rsidRPr="007C0D3E">
        <w:rPr>
          <w:rFonts w:asciiTheme="minorHAnsi" w:hAnsiTheme="minorHAnsi" w:cstheme="minorHAnsi"/>
        </w:rPr>
        <w:t xml:space="preserve">- </w:t>
      </w:r>
      <w:r w:rsidR="00786234" w:rsidRPr="007C0D3E">
        <w:rPr>
          <w:rFonts w:asciiTheme="minorHAnsi" w:hAnsiTheme="minorHAnsi" w:cstheme="minorHAnsi"/>
        </w:rPr>
        <w:t>PN-IEC 60038:1999. Napięcia znormalizowane IEC.</w:t>
      </w:r>
    </w:p>
    <w:p w:rsidR="00883169" w:rsidRPr="007C0D3E" w:rsidRDefault="00786234" w:rsidP="006861E0">
      <w:pPr>
        <w:ind w:left="1"/>
        <w:jc w:val="both"/>
        <w:rPr>
          <w:rFonts w:asciiTheme="minorHAnsi" w:hAnsiTheme="minorHAnsi" w:cstheme="minorHAnsi"/>
        </w:rPr>
      </w:pPr>
      <w:r w:rsidRPr="007C0D3E">
        <w:rPr>
          <w:rFonts w:asciiTheme="minorHAnsi" w:hAnsiTheme="minorHAnsi" w:cstheme="minorHAnsi"/>
        </w:rPr>
        <w:t>- PN-IEC 60364-1. Instalacje elektryczne w obiektach budowlanych. Zakres, przedm</w:t>
      </w:r>
      <w:r w:rsidR="006861E0" w:rsidRPr="007C0D3E">
        <w:rPr>
          <w:rFonts w:asciiTheme="minorHAnsi" w:hAnsiTheme="minorHAnsi" w:cstheme="minorHAnsi"/>
        </w:rPr>
        <w:t xml:space="preserve">iot i wymagania </w:t>
      </w:r>
      <w:r w:rsidRPr="007C0D3E">
        <w:rPr>
          <w:rFonts w:asciiTheme="minorHAnsi" w:hAnsiTheme="minorHAnsi" w:cstheme="minorHAnsi"/>
        </w:rPr>
        <w:t>podstawowe.</w:t>
      </w:r>
    </w:p>
    <w:p w:rsidR="00883169" w:rsidRPr="007C0D3E" w:rsidRDefault="00786234">
      <w:pPr>
        <w:ind w:left="1"/>
        <w:jc w:val="both"/>
        <w:rPr>
          <w:rFonts w:asciiTheme="minorHAnsi" w:hAnsiTheme="minorHAnsi" w:cstheme="minorHAnsi"/>
        </w:rPr>
      </w:pPr>
      <w:r w:rsidRPr="007C0D3E">
        <w:rPr>
          <w:rFonts w:asciiTheme="minorHAnsi" w:hAnsiTheme="minorHAnsi" w:cstheme="minorHAnsi"/>
        </w:rPr>
        <w:t>- PN-IEC 60364-3. Instalacje elektryczne w obiektach budowlanych. Ustalanie ogólnych charakterystyk</w:t>
      </w:r>
    </w:p>
    <w:p w:rsidR="00883169" w:rsidRPr="007C0D3E" w:rsidRDefault="00786234" w:rsidP="006861E0">
      <w:pPr>
        <w:ind w:left="1"/>
        <w:jc w:val="both"/>
        <w:rPr>
          <w:rFonts w:asciiTheme="minorHAnsi" w:hAnsiTheme="minorHAnsi" w:cstheme="minorHAnsi"/>
        </w:rPr>
      </w:pPr>
      <w:r w:rsidRPr="007C0D3E">
        <w:rPr>
          <w:rFonts w:asciiTheme="minorHAnsi" w:hAnsiTheme="minorHAnsi" w:cstheme="minorHAnsi"/>
        </w:rPr>
        <w:t>- PN-IEC 60364-4-41. Instalacje elektryczne w obiektach budowlany</w:t>
      </w:r>
      <w:r w:rsidR="006861E0" w:rsidRPr="007C0D3E">
        <w:rPr>
          <w:rFonts w:asciiTheme="minorHAnsi" w:hAnsiTheme="minorHAnsi" w:cstheme="minorHAnsi"/>
        </w:rPr>
        <w:t xml:space="preserve">ch. Ochrona dla zapewnienia </w:t>
      </w:r>
      <w:r w:rsidRPr="007C0D3E">
        <w:rPr>
          <w:rFonts w:asciiTheme="minorHAnsi" w:hAnsiTheme="minorHAnsi" w:cstheme="minorHAnsi"/>
        </w:rPr>
        <w:t xml:space="preserve">bezpieczeństwa. </w:t>
      </w:r>
      <w:r w:rsidR="006861E0" w:rsidRPr="007C0D3E">
        <w:rPr>
          <w:rFonts w:asciiTheme="minorHAnsi" w:hAnsiTheme="minorHAnsi" w:cstheme="minorHAnsi"/>
        </w:rPr>
        <w:t xml:space="preserve">    </w:t>
      </w:r>
      <w:r w:rsidRPr="007C0D3E">
        <w:rPr>
          <w:rFonts w:asciiTheme="minorHAnsi" w:hAnsiTheme="minorHAnsi" w:cstheme="minorHAnsi"/>
        </w:rPr>
        <w:t>Ochrona przeciwporażeniowa</w:t>
      </w:r>
    </w:p>
    <w:p w:rsidR="00883169" w:rsidRPr="007C0D3E" w:rsidRDefault="00786234" w:rsidP="006861E0">
      <w:pPr>
        <w:ind w:left="1"/>
        <w:jc w:val="both"/>
        <w:rPr>
          <w:rFonts w:asciiTheme="minorHAnsi" w:hAnsiTheme="minorHAnsi" w:cstheme="minorHAnsi"/>
        </w:rPr>
      </w:pPr>
      <w:r w:rsidRPr="007C0D3E">
        <w:rPr>
          <w:rFonts w:asciiTheme="minorHAnsi" w:hAnsiTheme="minorHAnsi" w:cstheme="minorHAnsi"/>
        </w:rPr>
        <w:t>- PN-IEC 60364-4-42. Instalacje elektryczne w obiektach budow</w:t>
      </w:r>
      <w:r w:rsidR="006861E0" w:rsidRPr="007C0D3E">
        <w:rPr>
          <w:rFonts w:asciiTheme="minorHAnsi" w:hAnsiTheme="minorHAnsi" w:cstheme="minorHAnsi"/>
        </w:rPr>
        <w:t xml:space="preserve">lanych. Ochrona dla zapewnienia </w:t>
      </w:r>
      <w:r w:rsidRPr="007C0D3E">
        <w:rPr>
          <w:rFonts w:asciiTheme="minorHAnsi" w:hAnsiTheme="minorHAnsi" w:cstheme="minorHAnsi"/>
        </w:rPr>
        <w:t>bezpieczeństwa. Ochrona przed skutkami oddziaływania cieplnego.</w:t>
      </w:r>
    </w:p>
    <w:p w:rsidR="00883169" w:rsidRPr="007C0D3E" w:rsidRDefault="00786234" w:rsidP="006861E0">
      <w:pPr>
        <w:ind w:left="1"/>
        <w:jc w:val="both"/>
        <w:rPr>
          <w:rFonts w:asciiTheme="minorHAnsi" w:hAnsiTheme="minorHAnsi" w:cstheme="minorHAnsi"/>
        </w:rPr>
      </w:pPr>
      <w:r w:rsidRPr="007C0D3E">
        <w:rPr>
          <w:rFonts w:asciiTheme="minorHAnsi" w:hAnsiTheme="minorHAnsi" w:cstheme="minorHAnsi"/>
        </w:rPr>
        <w:t>- PN-IEC 60364-4-43. Instalacje elektryczne w obiektach budowlanych. Ochrona dla zapewnienia bezpieczeństwa. Ochrona przed prądem przetężeniowym.</w:t>
      </w:r>
    </w:p>
    <w:p w:rsidR="00883169" w:rsidRPr="007C0D3E" w:rsidRDefault="00786234" w:rsidP="006861E0">
      <w:pPr>
        <w:ind w:left="1"/>
        <w:jc w:val="both"/>
        <w:rPr>
          <w:rFonts w:asciiTheme="minorHAnsi" w:hAnsiTheme="minorHAnsi" w:cstheme="minorHAnsi"/>
        </w:rPr>
      </w:pPr>
      <w:r w:rsidRPr="007C0D3E">
        <w:rPr>
          <w:rFonts w:asciiTheme="minorHAnsi" w:hAnsiTheme="minorHAnsi" w:cstheme="minorHAnsi"/>
        </w:rPr>
        <w:t>- PN-IEC 60364-4-45. Instalacje elektryczne w obiektach budowlanych. Ochrona dla zapewnienia bezpieczeństwa. Ochrona przed obniżeniem napięcia.</w:t>
      </w:r>
    </w:p>
    <w:p w:rsidR="00883169" w:rsidRPr="007C0D3E" w:rsidRDefault="00786234" w:rsidP="006861E0">
      <w:pPr>
        <w:rPr>
          <w:rFonts w:asciiTheme="minorHAnsi" w:hAnsiTheme="minorHAnsi" w:cstheme="minorHAnsi"/>
        </w:rPr>
      </w:pPr>
      <w:r w:rsidRPr="007C0D3E">
        <w:rPr>
          <w:rFonts w:asciiTheme="minorHAnsi" w:hAnsiTheme="minorHAnsi" w:cstheme="minorHAnsi"/>
        </w:rPr>
        <w:t>- PN-IEC 60364-4-46. Instalacje elektryczne w obiektach budowlanych. Ochrona dla zapewnienia bezpieczeństwa. Odłączanie izolacyjne i łączenie.</w:t>
      </w:r>
    </w:p>
    <w:p w:rsidR="00883169" w:rsidRPr="007C0D3E" w:rsidRDefault="00786234" w:rsidP="006861E0">
      <w:pPr>
        <w:rPr>
          <w:rFonts w:asciiTheme="minorHAnsi" w:hAnsiTheme="minorHAnsi" w:cstheme="minorHAnsi"/>
        </w:rPr>
      </w:pPr>
      <w:r w:rsidRPr="007C0D3E">
        <w:rPr>
          <w:rFonts w:asciiTheme="minorHAnsi" w:hAnsiTheme="minorHAnsi" w:cstheme="minorHAnsi"/>
        </w:rPr>
        <w:t>- PN-IEC 60364-4-47. Instalacje elektryczne w obiektach budowlanych. Ochrona dla zapewnieni</w:t>
      </w:r>
      <w:r w:rsidR="006861E0" w:rsidRPr="007C0D3E">
        <w:rPr>
          <w:rFonts w:asciiTheme="minorHAnsi" w:hAnsiTheme="minorHAnsi" w:cstheme="minorHAnsi"/>
        </w:rPr>
        <w:t>a</w:t>
      </w:r>
      <w:r w:rsidRPr="007C0D3E">
        <w:rPr>
          <w:rFonts w:asciiTheme="minorHAnsi" w:hAnsiTheme="minorHAnsi" w:cstheme="minorHAnsi"/>
        </w:rPr>
        <w:t xml:space="preserve">  bezpieczeństwa. Stosowanie środków ochrony</w:t>
      </w:r>
      <w:r w:rsidR="006861E0" w:rsidRPr="007C0D3E">
        <w:rPr>
          <w:rFonts w:asciiTheme="minorHAnsi" w:hAnsiTheme="minorHAnsi" w:cstheme="minorHAnsi"/>
        </w:rPr>
        <w:t xml:space="preserve"> zapewniających </w:t>
      </w:r>
      <w:proofErr w:type="spellStart"/>
      <w:r w:rsidR="006861E0" w:rsidRPr="007C0D3E">
        <w:rPr>
          <w:rFonts w:asciiTheme="minorHAnsi" w:hAnsiTheme="minorHAnsi" w:cstheme="minorHAnsi"/>
        </w:rPr>
        <w:t>bezpieczeństwo.</w:t>
      </w:r>
      <w:r w:rsidRPr="007C0D3E">
        <w:rPr>
          <w:rFonts w:asciiTheme="minorHAnsi" w:hAnsiTheme="minorHAnsi" w:cstheme="minorHAnsi"/>
        </w:rPr>
        <w:t>Postanowienia</w:t>
      </w:r>
      <w:proofErr w:type="spellEnd"/>
      <w:r w:rsidRPr="007C0D3E">
        <w:rPr>
          <w:rFonts w:asciiTheme="minorHAnsi" w:hAnsiTheme="minorHAnsi" w:cstheme="minorHAnsi"/>
        </w:rPr>
        <w:t xml:space="preserve"> ogólne. Środki ochrony przed porażeniem prądem elektrycznym.</w:t>
      </w:r>
    </w:p>
    <w:p w:rsidR="00883169" w:rsidRPr="007C0D3E" w:rsidRDefault="00786234" w:rsidP="006861E0">
      <w:pPr>
        <w:rPr>
          <w:rFonts w:asciiTheme="minorHAnsi" w:hAnsiTheme="minorHAnsi" w:cstheme="minorHAnsi"/>
        </w:rPr>
      </w:pPr>
      <w:r w:rsidRPr="007C0D3E">
        <w:rPr>
          <w:rFonts w:asciiTheme="minorHAnsi" w:hAnsiTheme="minorHAnsi" w:cstheme="minorHAnsi"/>
        </w:rPr>
        <w:t>- PN-IEC 60364-4-443. Instalacje elektryczne w obiektach budowlanych. Ochrona dla zapewnienia bezpieczeństwa. Ochrona przed przepięciami. Ochrona przed przepięciami atmosferycznymi lub łączeniowymi.</w:t>
      </w:r>
    </w:p>
    <w:p w:rsidR="00883169" w:rsidRPr="007C0D3E" w:rsidRDefault="00786234" w:rsidP="006861E0">
      <w:pPr>
        <w:rPr>
          <w:rFonts w:asciiTheme="minorHAnsi" w:hAnsiTheme="minorHAnsi" w:cstheme="minorHAnsi"/>
        </w:rPr>
      </w:pPr>
      <w:r w:rsidRPr="007C0D3E">
        <w:rPr>
          <w:rFonts w:asciiTheme="minorHAnsi" w:hAnsiTheme="minorHAnsi" w:cstheme="minorHAnsi"/>
        </w:rPr>
        <w:t>- PN-IEC 60364-4-473. Instalacje elektryczne w obiektach budowlanych. Ochrona dla zapewnienia  bezpieczeństwa. Stosowanie środków ochrony zapewniających bezpieczeństwo.  Środki ochrony przed prądem przetężeniowym.</w:t>
      </w:r>
    </w:p>
    <w:p w:rsidR="00883169" w:rsidRPr="007C0D3E" w:rsidRDefault="00786234" w:rsidP="006861E0">
      <w:pPr>
        <w:rPr>
          <w:rFonts w:asciiTheme="minorHAnsi" w:hAnsiTheme="minorHAnsi" w:cstheme="minorHAnsi"/>
        </w:rPr>
      </w:pPr>
      <w:r w:rsidRPr="007C0D3E">
        <w:rPr>
          <w:rFonts w:asciiTheme="minorHAnsi" w:hAnsiTheme="minorHAnsi" w:cstheme="minorHAnsi"/>
        </w:rPr>
        <w:t>- PN-IEC 60364-4-481. Instalacje elektryczne w obiektach budowlanych. Ochrona dla zapewnienia  bezpieczeństwa. Dobór środków ochrony p</w:t>
      </w:r>
      <w:r w:rsidR="006861E0" w:rsidRPr="007C0D3E">
        <w:rPr>
          <w:rFonts w:asciiTheme="minorHAnsi" w:hAnsiTheme="minorHAnsi" w:cstheme="minorHAnsi"/>
        </w:rPr>
        <w:t>rzeciwporażeniowej w zależności</w:t>
      </w:r>
      <w:r w:rsidRPr="007C0D3E">
        <w:rPr>
          <w:rFonts w:asciiTheme="minorHAnsi" w:hAnsiTheme="minorHAnsi" w:cstheme="minorHAnsi"/>
        </w:rPr>
        <w:t xml:space="preserve"> od wpływów zewnętrznych.</w:t>
      </w:r>
    </w:p>
    <w:p w:rsidR="00883169" w:rsidRPr="007C0D3E" w:rsidRDefault="00786234" w:rsidP="006861E0">
      <w:pPr>
        <w:rPr>
          <w:rFonts w:asciiTheme="minorHAnsi" w:hAnsiTheme="minorHAnsi" w:cstheme="minorHAnsi"/>
        </w:rPr>
      </w:pPr>
      <w:r w:rsidRPr="007C0D3E">
        <w:rPr>
          <w:rFonts w:asciiTheme="minorHAnsi" w:hAnsiTheme="minorHAnsi" w:cstheme="minorHAnsi"/>
        </w:rPr>
        <w:t>- PN-IEC 60364-4-482. Instalacje elektryczne w obiektach budowlanych. Ochrona dla zapewnienia bezpieczeństwa. Dobór środków ochrony w zależności od wpływów zewnętrznych. Ochrona przeciwpożarowa.</w:t>
      </w:r>
    </w:p>
    <w:p w:rsidR="00883169" w:rsidRPr="007C0D3E" w:rsidRDefault="00786234" w:rsidP="006861E0">
      <w:pPr>
        <w:rPr>
          <w:rFonts w:asciiTheme="minorHAnsi" w:hAnsiTheme="minorHAnsi" w:cstheme="minorHAnsi"/>
        </w:rPr>
      </w:pPr>
      <w:r w:rsidRPr="007C0D3E">
        <w:rPr>
          <w:rFonts w:asciiTheme="minorHAnsi" w:hAnsiTheme="minorHAnsi" w:cstheme="minorHAnsi"/>
        </w:rPr>
        <w:t>- PN-IEC 60364-5-51. Instalacje elektryczne w obiektach budowlanych. Dobór i montaż wyposażenia elektrycznego. Postanowienia ogólne.</w:t>
      </w:r>
    </w:p>
    <w:p w:rsidR="00883169" w:rsidRPr="007C0D3E" w:rsidRDefault="00786234" w:rsidP="006861E0">
      <w:pPr>
        <w:rPr>
          <w:rFonts w:asciiTheme="minorHAnsi" w:hAnsiTheme="minorHAnsi" w:cstheme="minorHAnsi"/>
        </w:rPr>
      </w:pPr>
      <w:r w:rsidRPr="007C0D3E">
        <w:rPr>
          <w:rFonts w:asciiTheme="minorHAnsi" w:hAnsiTheme="minorHAnsi" w:cstheme="minorHAnsi"/>
        </w:rPr>
        <w:t>- PN-IEC 60364-5-53. Instalacje elektryczne w obiektach budowlanych. Dobór i montaż wyposażenia  elektrycznego. Aparatura łączeniowa i sterownicza.</w:t>
      </w:r>
    </w:p>
    <w:p w:rsidR="00883169" w:rsidRPr="007C0D3E" w:rsidRDefault="00786234" w:rsidP="006861E0">
      <w:pPr>
        <w:rPr>
          <w:rFonts w:asciiTheme="minorHAnsi" w:hAnsiTheme="minorHAnsi" w:cstheme="minorHAnsi"/>
        </w:rPr>
      </w:pPr>
      <w:r w:rsidRPr="007C0D3E">
        <w:rPr>
          <w:rFonts w:asciiTheme="minorHAnsi" w:hAnsiTheme="minorHAnsi" w:cstheme="minorHAnsi"/>
        </w:rPr>
        <w:t>- PN-IEC 60364-5-54. Instalacje elektryczne w obiektach budowlanych. Dobór i montaż wyposażenia elektrycznego. Uziemienia i przewody ochronne.</w:t>
      </w:r>
    </w:p>
    <w:p w:rsidR="00883169" w:rsidRPr="007C0D3E" w:rsidRDefault="00786234" w:rsidP="006861E0">
      <w:pPr>
        <w:rPr>
          <w:rFonts w:asciiTheme="minorHAnsi" w:hAnsiTheme="minorHAnsi" w:cstheme="minorHAnsi"/>
        </w:rPr>
      </w:pPr>
      <w:r w:rsidRPr="007C0D3E">
        <w:rPr>
          <w:rFonts w:asciiTheme="minorHAnsi" w:hAnsiTheme="minorHAnsi" w:cstheme="minorHAnsi"/>
        </w:rPr>
        <w:t>- PN-IEC 60364-5-537. Instalacje elektryczne w obiektach budowlanych. Dobór i montaż wyposażenia  elektrycznego. Aparatura rozdzielcza i sterownicza. Urządzenia do odłączania  izolacyjnego i łączenia.</w:t>
      </w:r>
    </w:p>
    <w:p w:rsidR="00883169" w:rsidRPr="007C0D3E" w:rsidRDefault="00786234">
      <w:pPr>
        <w:rPr>
          <w:rFonts w:asciiTheme="minorHAnsi" w:hAnsiTheme="minorHAnsi" w:cstheme="minorHAnsi"/>
        </w:rPr>
      </w:pPr>
      <w:r w:rsidRPr="007C0D3E">
        <w:rPr>
          <w:rFonts w:asciiTheme="minorHAnsi" w:hAnsiTheme="minorHAnsi" w:cstheme="minorHAnsi"/>
        </w:rPr>
        <w:t>- PN-IEC 60364-6-61. Instalacje elektryczne w obiektach budowlanych. Sprawdzanie odbiorcze.</w:t>
      </w:r>
    </w:p>
    <w:p w:rsidR="00883169" w:rsidRPr="007C0D3E" w:rsidRDefault="00786234" w:rsidP="006861E0">
      <w:pPr>
        <w:rPr>
          <w:rFonts w:asciiTheme="minorHAnsi" w:hAnsiTheme="minorHAnsi" w:cstheme="minorHAnsi"/>
        </w:rPr>
      </w:pPr>
      <w:r w:rsidRPr="007C0D3E">
        <w:rPr>
          <w:rFonts w:asciiTheme="minorHAnsi" w:hAnsiTheme="minorHAnsi" w:cstheme="minorHAnsi"/>
        </w:rPr>
        <w:t>- PN-IEC 60364-7-704. Instalacje elektryczne w obiektach budowlanych. Wymagania dotyczące  specjalnych instalacji lub lokalizacji. Instalacje na terenie budowy i rozbiórki.</w:t>
      </w:r>
    </w:p>
    <w:p w:rsidR="00883169" w:rsidRPr="007C0D3E" w:rsidRDefault="00786234" w:rsidP="006861E0">
      <w:pPr>
        <w:rPr>
          <w:rFonts w:asciiTheme="minorHAnsi" w:hAnsiTheme="minorHAnsi" w:cstheme="minorHAnsi"/>
        </w:rPr>
      </w:pPr>
      <w:r w:rsidRPr="007C0D3E">
        <w:rPr>
          <w:rFonts w:asciiTheme="minorHAnsi" w:hAnsiTheme="minorHAnsi" w:cstheme="minorHAnsi"/>
        </w:rPr>
        <w:t>- PN-92/E-05031. Klasyfikacja urządzeń elektrycznych i elektronicznych z punktu widzenia ochrony przed porażeniem prądem elektrycznym.</w:t>
      </w:r>
    </w:p>
    <w:p w:rsidR="00883169" w:rsidRPr="007C0D3E" w:rsidRDefault="00786234">
      <w:pPr>
        <w:rPr>
          <w:rFonts w:asciiTheme="minorHAnsi" w:hAnsiTheme="minorHAnsi" w:cstheme="minorHAnsi"/>
        </w:rPr>
      </w:pPr>
      <w:r w:rsidRPr="007C0D3E">
        <w:rPr>
          <w:rFonts w:asciiTheme="minorHAnsi" w:hAnsiTheme="minorHAnsi" w:cstheme="minorHAnsi"/>
        </w:rPr>
        <w:t>- PN-EN 60529:2003. Stopnie ochrony zapewnione przez obudowy.</w:t>
      </w:r>
    </w:p>
    <w:p w:rsidR="00883169" w:rsidRPr="007C0D3E" w:rsidRDefault="00786234">
      <w:pPr>
        <w:rPr>
          <w:rFonts w:asciiTheme="minorHAnsi" w:hAnsiTheme="minorHAnsi" w:cstheme="minorHAnsi"/>
        </w:rPr>
      </w:pPr>
      <w:r w:rsidRPr="007C0D3E">
        <w:rPr>
          <w:rFonts w:asciiTheme="minorHAnsi" w:hAnsiTheme="minorHAnsi" w:cstheme="minorHAnsi"/>
        </w:rPr>
        <w:lastRenderedPageBreak/>
        <w:t xml:space="preserve">- PN-IEC 60664-1:1998. Koordynacja izolacji urządzeń elektrycznych w układach niskiego napięcia.  </w:t>
      </w:r>
    </w:p>
    <w:p w:rsidR="00883169" w:rsidRPr="007C0D3E" w:rsidRDefault="00786234">
      <w:pPr>
        <w:pStyle w:val="Tekstpodstawowy"/>
        <w:rPr>
          <w:rFonts w:asciiTheme="minorHAnsi" w:hAnsiTheme="minorHAnsi" w:cstheme="minorHAnsi"/>
        </w:rPr>
      </w:pPr>
      <w:r w:rsidRPr="007C0D3E">
        <w:rPr>
          <w:rFonts w:asciiTheme="minorHAnsi" w:hAnsiTheme="minorHAnsi" w:cstheme="minorHAnsi"/>
        </w:rPr>
        <w:t>- PN-E-05100-1   Elektroenergetyczne linie napowietrzne. Projektowanie i budowa</w:t>
      </w:r>
    </w:p>
    <w:p w:rsidR="00883169" w:rsidRPr="007C0D3E" w:rsidRDefault="00786234">
      <w:pPr>
        <w:pStyle w:val="Tekstpodstawowy"/>
        <w:rPr>
          <w:rFonts w:asciiTheme="minorHAnsi" w:hAnsiTheme="minorHAnsi" w:cstheme="minorHAnsi"/>
        </w:rPr>
      </w:pPr>
      <w:r w:rsidRPr="007C0D3E">
        <w:rPr>
          <w:rFonts w:asciiTheme="minorHAnsi" w:hAnsiTheme="minorHAnsi" w:cstheme="minorHAnsi"/>
        </w:rPr>
        <w:t>- PN-74/E-90184    Przewody wielożyłowe w powłoce poliwinylowej</w:t>
      </w:r>
    </w:p>
    <w:p w:rsidR="00883169" w:rsidRPr="007C0D3E" w:rsidRDefault="00786234">
      <w:pPr>
        <w:pStyle w:val="Tekstpodstawowy"/>
        <w:rPr>
          <w:rFonts w:asciiTheme="minorHAnsi" w:hAnsiTheme="minorHAnsi" w:cstheme="minorHAnsi"/>
        </w:rPr>
      </w:pPr>
      <w:r w:rsidRPr="007C0D3E">
        <w:rPr>
          <w:rFonts w:asciiTheme="minorHAnsi" w:hAnsiTheme="minorHAnsi" w:cstheme="minorHAnsi"/>
        </w:rPr>
        <w:t>- PN-60598-1:2001  Elektryczne oprawy oświetleniowe . Ogólne wymagania i badania</w:t>
      </w:r>
    </w:p>
    <w:p w:rsidR="00883169" w:rsidRPr="007C0D3E" w:rsidRDefault="00786234">
      <w:pPr>
        <w:pStyle w:val="Tekstpodstawowy"/>
        <w:rPr>
          <w:rFonts w:asciiTheme="minorHAnsi" w:hAnsiTheme="minorHAnsi" w:cstheme="minorHAnsi"/>
        </w:rPr>
      </w:pPr>
      <w:r w:rsidRPr="007C0D3E">
        <w:rPr>
          <w:rFonts w:asciiTheme="minorHAnsi" w:hAnsiTheme="minorHAnsi" w:cstheme="minorHAnsi"/>
        </w:rPr>
        <w:t>- PN-EN 60269-1:2001   Bezpieczniki topikowe niskiego napięcia. Ogólne wymagania i badania.</w:t>
      </w:r>
    </w:p>
    <w:p w:rsidR="00883169" w:rsidRPr="007C0D3E" w:rsidRDefault="00786234">
      <w:pPr>
        <w:pStyle w:val="Tekstpodstawowy"/>
        <w:rPr>
          <w:rFonts w:asciiTheme="minorHAnsi" w:hAnsiTheme="minorHAnsi" w:cstheme="minorHAnsi"/>
        </w:rPr>
      </w:pPr>
      <w:r w:rsidRPr="007C0D3E">
        <w:rPr>
          <w:rFonts w:asciiTheme="minorHAnsi" w:hAnsiTheme="minorHAnsi" w:cstheme="minorHAnsi"/>
        </w:rPr>
        <w:t>- PN-IEC 60364-4-41:2000  Instalacje elektryczne w obiektach budowlanych.   Ochrona dla zapewnienia bezpieczeństwa. Ochrona przeciwporażeniowa.</w:t>
      </w:r>
    </w:p>
    <w:p w:rsidR="00883169" w:rsidRPr="007C0D3E" w:rsidRDefault="00786234">
      <w:pPr>
        <w:pStyle w:val="Tekstpodstawowy"/>
        <w:rPr>
          <w:rFonts w:asciiTheme="minorHAnsi" w:hAnsiTheme="minorHAnsi" w:cstheme="minorHAnsi"/>
        </w:rPr>
      </w:pPr>
      <w:r w:rsidRPr="007C0D3E">
        <w:rPr>
          <w:rFonts w:asciiTheme="minorHAnsi" w:hAnsiTheme="minorHAnsi" w:cstheme="minorHAnsi"/>
        </w:rPr>
        <w:t>- 7PN-IEC 60364-6-61:2000   Instalacje elektryczne w obiektach budowlanych. Sprawdzenie. Sprawdzenie odbiorcze.</w:t>
      </w:r>
    </w:p>
    <w:p w:rsidR="00786234" w:rsidRPr="007C0D3E" w:rsidRDefault="00786234">
      <w:pPr>
        <w:ind w:left="142" w:firstLine="218"/>
        <w:jc w:val="both"/>
        <w:rPr>
          <w:rFonts w:asciiTheme="minorHAnsi" w:hAnsiTheme="minorHAnsi" w:cstheme="minorHAnsi"/>
          <w:sz w:val="24"/>
          <w:szCs w:val="24"/>
        </w:rPr>
      </w:pPr>
    </w:p>
    <w:sectPr w:rsidR="00786234" w:rsidRPr="007C0D3E" w:rsidSect="005236FA">
      <w:headerReference w:type="default" r:id="rId7"/>
      <w:footerReference w:type="default" r:id="rId8"/>
      <w:footnotePr>
        <w:pos w:val="beneathText"/>
      </w:footnotePr>
      <w:pgSz w:w="11905" w:h="16837"/>
      <w:pgMar w:top="1417" w:right="1417" w:bottom="1417" w:left="1417" w:header="737" w:footer="8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9CC" w:rsidRDefault="004269CC">
      <w:r>
        <w:separator/>
      </w:r>
    </w:p>
  </w:endnote>
  <w:endnote w:type="continuationSeparator" w:id="0">
    <w:p w:rsidR="004269CC" w:rsidRDefault="0042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charset w:val="02"/>
    <w:family w:val="auto"/>
    <w:pitch w:val="variable"/>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0B3" w:rsidRDefault="00C270B3">
    <w:pPr>
      <w:pBdr>
        <w:top w:val="single" w:sz="4" w:space="1" w:color="000000"/>
      </w:pBdr>
      <w:jc w:val="center"/>
      <w:rPr>
        <w:rFonts w:ascii="Arial" w:hAnsi="Arial" w:cs="Arial"/>
        <w:i/>
        <w:iCs/>
        <w:vanish/>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9CC" w:rsidRDefault="004269CC">
      <w:r>
        <w:separator/>
      </w:r>
    </w:p>
  </w:footnote>
  <w:footnote w:type="continuationSeparator" w:id="0">
    <w:p w:rsidR="004269CC" w:rsidRDefault="00426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0B3" w:rsidRDefault="00C270B3">
    <w:pPr>
      <w:widowControl w:val="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AC29EB0"/>
    <w:lvl w:ilvl="0">
      <w:start w:val="2"/>
      <w:numFmt w:val="decimal"/>
      <w:lvlText w:val="%1."/>
      <w:lvlJc w:val="left"/>
      <w:pPr>
        <w:tabs>
          <w:tab w:val="num" w:pos="1020"/>
        </w:tabs>
      </w:pPr>
    </w:lvl>
    <w:lvl w:ilvl="1">
      <w:start w:val="1"/>
      <w:numFmt w:val="decimal"/>
      <w:isLgl/>
      <w:lvlText w:val="%1.%2"/>
      <w:lvlJc w:val="left"/>
      <w:pPr>
        <w:tabs>
          <w:tab w:val="num" w:pos="660"/>
        </w:tabs>
        <w:ind w:left="660" w:hanging="480"/>
      </w:pPr>
      <w:rPr>
        <w:rFonts w:hint="default"/>
        <w:b w:val="0"/>
        <w:u w:val="none"/>
      </w:rPr>
    </w:lvl>
    <w:lvl w:ilvl="2">
      <w:start w:val="3"/>
      <w:numFmt w:val="decimal"/>
      <w:isLgl/>
      <w:lvlText w:val="%1.%2.%3"/>
      <w:lvlJc w:val="left"/>
      <w:pPr>
        <w:tabs>
          <w:tab w:val="num" w:pos="1080"/>
        </w:tabs>
        <w:ind w:left="1080" w:hanging="720"/>
      </w:pPr>
      <w:rPr>
        <w:rFonts w:hint="default"/>
        <w:b w:val="0"/>
        <w:u w:val="none"/>
      </w:rPr>
    </w:lvl>
    <w:lvl w:ilvl="3">
      <w:start w:val="1"/>
      <w:numFmt w:val="decimal"/>
      <w:isLgl/>
      <w:lvlText w:val="%1.%2.%3.%4"/>
      <w:lvlJc w:val="left"/>
      <w:pPr>
        <w:tabs>
          <w:tab w:val="num" w:pos="1260"/>
        </w:tabs>
        <w:ind w:left="1260" w:hanging="720"/>
      </w:pPr>
      <w:rPr>
        <w:rFonts w:hint="default"/>
        <w:b w:val="0"/>
        <w:u w:val="none"/>
      </w:rPr>
    </w:lvl>
    <w:lvl w:ilvl="4">
      <w:start w:val="1"/>
      <w:numFmt w:val="decimal"/>
      <w:isLgl/>
      <w:lvlText w:val="%1.%2.%3.%4.%5"/>
      <w:lvlJc w:val="left"/>
      <w:pPr>
        <w:tabs>
          <w:tab w:val="num" w:pos="1800"/>
        </w:tabs>
        <w:ind w:left="1800" w:hanging="1080"/>
      </w:pPr>
      <w:rPr>
        <w:rFonts w:hint="default"/>
        <w:b w:val="0"/>
        <w:u w:val="none"/>
      </w:rPr>
    </w:lvl>
    <w:lvl w:ilvl="5">
      <w:start w:val="1"/>
      <w:numFmt w:val="decimal"/>
      <w:isLgl/>
      <w:lvlText w:val="%1.%2.%3.%4.%5.%6"/>
      <w:lvlJc w:val="left"/>
      <w:pPr>
        <w:tabs>
          <w:tab w:val="num" w:pos="1980"/>
        </w:tabs>
        <w:ind w:left="1980" w:hanging="1080"/>
      </w:pPr>
      <w:rPr>
        <w:rFonts w:hint="default"/>
        <w:b w:val="0"/>
        <w:u w:val="none"/>
      </w:rPr>
    </w:lvl>
    <w:lvl w:ilvl="6">
      <w:start w:val="1"/>
      <w:numFmt w:val="decimal"/>
      <w:isLgl/>
      <w:lvlText w:val="%1.%2.%3.%4.%5.%6.%7"/>
      <w:lvlJc w:val="left"/>
      <w:pPr>
        <w:tabs>
          <w:tab w:val="num" w:pos="2520"/>
        </w:tabs>
        <w:ind w:left="2520" w:hanging="1440"/>
      </w:pPr>
      <w:rPr>
        <w:rFonts w:hint="default"/>
        <w:b w:val="0"/>
        <w:u w:val="none"/>
      </w:rPr>
    </w:lvl>
    <w:lvl w:ilvl="7">
      <w:start w:val="1"/>
      <w:numFmt w:val="decimal"/>
      <w:isLgl/>
      <w:lvlText w:val="%1.%2.%3.%4.%5.%6.%7.%8"/>
      <w:lvlJc w:val="left"/>
      <w:pPr>
        <w:tabs>
          <w:tab w:val="num" w:pos="2700"/>
        </w:tabs>
        <w:ind w:left="2700" w:hanging="1440"/>
      </w:pPr>
      <w:rPr>
        <w:rFonts w:hint="default"/>
        <w:b w:val="0"/>
        <w:u w:val="none"/>
      </w:rPr>
    </w:lvl>
    <w:lvl w:ilvl="8">
      <w:start w:val="1"/>
      <w:numFmt w:val="decimal"/>
      <w:isLgl/>
      <w:lvlText w:val="%1.%2.%3.%4.%5.%6.%7.%8.%9"/>
      <w:lvlJc w:val="left"/>
      <w:pPr>
        <w:tabs>
          <w:tab w:val="num" w:pos="3240"/>
        </w:tabs>
        <w:ind w:left="3240" w:hanging="1800"/>
      </w:pPr>
      <w:rPr>
        <w:rFonts w:hint="default"/>
        <w:b w:val="0"/>
        <w:u w:val="none"/>
      </w:rPr>
    </w:lvl>
  </w:abstractNum>
  <w:abstractNum w:abstractNumId="1" w15:restartNumberingAfterBreak="0">
    <w:nsid w:val="00000002"/>
    <w:multiLevelType w:val="singleLevel"/>
    <w:tmpl w:val="00000002"/>
    <w:name w:val="WW8Num2"/>
    <w:lvl w:ilvl="0">
      <w:start w:val="1"/>
      <w:numFmt w:val="none"/>
      <w:suff w:val="nothing"/>
      <w:lvlText w:val=""/>
      <w:lvlJc w:val="left"/>
      <w:pPr>
        <w:tabs>
          <w:tab w:val="num" w:pos="0"/>
        </w:tabs>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pPr>
    </w:lvl>
    <w:lvl w:ilvl="1">
      <w:start w:val="4"/>
      <w:numFmt w:val="decimal"/>
      <w:lvlText w:val="%1.%2."/>
      <w:lvlJc w:val="left"/>
      <w:pPr>
        <w:tabs>
          <w:tab w:val="num" w:pos="360"/>
        </w:tabs>
      </w:pPr>
    </w:lvl>
    <w:lvl w:ilvl="2">
      <w:start w:val="4"/>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3" w15:restartNumberingAfterBreak="0">
    <w:nsid w:val="00000004"/>
    <w:multiLevelType w:val="singleLevel"/>
    <w:tmpl w:val="00000004"/>
    <w:name w:val="WW8Num4"/>
    <w:lvl w:ilvl="0">
      <w:numFmt w:val="bullet"/>
      <w:lvlText w:val="-"/>
      <w:lvlJc w:val="left"/>
      <w:pPr>
        <w:tabs>
          <w:tab w:val="num" w:pos="1145"/>
        </w:tabs>
      </w:pPr>
      <w:rPr>
        <w:rFonts w:ascii="Times New Roman" w:hAnsi="Times New Roman"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pPr>
    </w:lvl>
    <w:lvl w:ilvl="1">
      <w:start w:val="4"/>
      <w:numFmt w:val="decimal"/>
      <w:lvlText w:val="%1.%2."/>
      <w:lvlJc w:val="left"/>
      <w:pPr>
        <w:tabs>
          <w:tab w:val="num" w:pos="360"/>
        </w:tabs>
      </w:pPr>
    </w:lvl>
    <w:lvl w:ilvl="2">
      <w:start w:val="10"/>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pPr>
      <w:rPr>
        <w:rFonts w:ascii="Symbol" w:hAnsi="Symbol"/>
        <w:color w:val="auto"/>
      </w:rPr>
    </w:lvl>
  </w:abstractNum>
  <w:abstractNum w:abstractNumId="6" w15:restartNumberingAfterBreak="0">
    <w:nsid w:val="00000007"/>
    <w:multiLevelType w:val="singleLevel"/>
    <w:tmpl w:val="00000007"/>
    <w:name w:val="WW8Num7"/>
    <w:lvl w:ilvl="0">
      <w:start w:val="1"/>
      <w:numFmt w:val="none"/>
      <w:suff w:val="nothing"/>
      <w:lvlText w:val=""/>
      <w:lvlJc w:val="left"/>
      <w:pPr>
        <w:tabs>
          <w:tab w:val="num" w:pos="0"/>
        </w:tabs>
      </w:pPr>
    </w:lvl>
  </w:abstractNum>
  <w:abstractNum w:abstractNumId="7" w15:restartNumberingAfterBreak="0">
    <w:nsid w:val="00000008"/>
    <w:multiLevelType w:val="singleLevel"/>
    <w:tmpl w:val="00000008"/>
    <w:name w:val="WW8Num8"/>
    <w:lvl w:ilvl="0">
      <w:numFmt w:val="bullet"/>
      <w:lvlText w:val=""/>
      <w:lvlJc w:val="left"/>
      <w:pPr>
        <w:tabs>
          <w:tab w:val="num" w:pos="283"/>
        </w:tabs>
      </w:pPr>
      <w:rPr>
        <w:rFonts w:ascii="Symbol" w:hAnsi="Symbol" w:cs="Times New Roman"/>
      </w:rPr>
    </w:lvl>
  </w:abstractNum>
  <w:abstractNum w:abstractNumId="8" w15:restartNumberingAfterBreak="0">
    <w:nsid w:val="00000009"/>
    <w:multiLevelType w:val="singleLevel"/>
    <w:tmpl w:val="00000009"/>
    <w:name w:val="WW8Num9"/>
    <w:lvl w:ilvl="0">
      <w:numFmt w:val="bullet"/>
      <w:lvlText w:val=""/>
      <w:lvlJc w:val="left"/>
      <w:pPr>
        <w:tabs>
          <w:tab w:val="num" w:pos="283"/>
        </w:tabs>
      </w:pPr>
      <w:rPr>
        <w:rFonts w:ascii="Symbol" w:hAnsi="Symbol" w:cs="Times New Roman"/>
      </w:rPr>
    </w:lvl>
  </w:abstractNum>
  <w:abstractNum w:abstractNumId="9" w15:restartNumberingAfterBreak="0">
    <w:nsid w:val="0000000A"/>
    <w:multiLevelType w:val="singleLevel"/>
    <w:tmpl w:val="0000000A"/>
    <w:name w:val="WW8Num10"/>
    <w:lvl w:ilvl="0">
      <w:numFmt w:val="bullet"/>
      <w:lvlText w:val=""/>
      <w:lvlJc w:val="left"/>
      <w:pPr>
        <w:tabs>
          <w:tab w:val="num" w:pos="283"/>
        </w:tabs>
      </w:pPr>
      <w:rPr>
        <w:rFonts w:ascii="Symbol" w:hAnsi="Symbol" w:cs="Times New Roman"/>
      </w:rPr>
    </w:lvl>
  </w:abstractNum>
  <w:abstractNum w:abstractNumId="10" w15:restartNumberingAfterBreak="0">
    <w:nsid w:val="0000000D"/>
    <w:multiLevelType w:val="multilevel"/>
    <w:tmpl w:val="0000000D"/>
    <w:name w:val="Outline"/>
    <w:lvl w:ilvl="0">
      <w:numFmt w:val="none"/>
      <w:suff w:val="nothing"/>
      <w:lvlText w:val=""/>
      <w:lvlJc w:val="left"/>
      <w:pPr>
        <w:tabs>
          <w:tab w:val="num" w:pos="0"/>
        </w:tabs>
      </w:pPr>
    </w:lvl>
    <w:lvl w:ilvl="1">
      <w:numFmt w:val="none"/>
      <w:suff w:val="nothing"/>
      <w:lvlText w:val=""/>
      <w:lvlJc w:val="left"/>
      <w:pPr>
        <w:tabs>
          <w:tab w:val="num" w:pos="0"/>
        </w:tabs>
      </w:pPr>
    </w:lvl>
    <w:lvl w:ilvl="2">
      <w:numFmt w:val="none"/>
      <w:suff w:val="nothing"/>
      <w:lvlText w:val=""/>
      <w:lvlJc w:val="left"/>
      <w:pPr>
        <w:tabs>
          <w:tab w:val="num" w:pos="0"/>
        </w:tabs>
      </w:pPr>
    </w:lvl>
    <w:lvl w:ilvl="3">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1" w15:restartNumberingAfterBreak="0">
    <w:nsid w:val="0402792A"/>
    <w:multiLevelType w:val="multilevel"/>
    <w:tmpl w:val="066835B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FC5CF4"/>
    <w:multiLevelType w:val="hybridMultilevel"/>
    <w:tmpl w:val="6264FFB2"/>
    <w:lvl w:ilvl="0" w:tplc="0CBE439E">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1DA219B0"/>
    <w:multiLevelType w:val="hybridMultilevel"/>
    <w:tmpl w:val="3C1EA5CA"/>
    <w:lvl w:ilvl="0" w:tplc="44A8333C">
      <w:numFmt w:val="bullet"/>
      <w:lvlText w:val="-"/>
      <w:lvlJc w:val="left"/>
      <w:pPr>
        <w:tabs>
          <w:tab w:val="num" w:pos="1040"/>
        </w:tabs>
        <w:ind w:left="1040" w:hanging="360"/>
      </w:pPr>
      <w:rPr>
        <w:rFonts w:ascii="Arial" w:eastAsia="Times New Roman" w:hAnsi="Arial" w:cs="Aria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D970D5"/>
    <w:multiLevelType w:val="hybridMultilevel"/>
    <w:tmpl w:val="C83E66AC"/>
    <w:lvl w:ilvl="0" w:tplc="548CEC22">
      <w:start w:val="5"/>
      <w:numFmt w:val="decimal"/>
      <w:lvlText w:val="%1."/>
      <w:lvlJc w:val="left"/>
      <w:pPr>
        <w:tabs>
          <w:tab w:val="num" w:pos="1080"/>
        </w:tabs>
        <w:ind w:left="1080" w:hanging="720"/>
      </w:pPr>
      <w:rPr>
        <w:rFonts w:hint="default"/>
      </w:rPr>
    </w:lvl>
    <w:lvl w:ilvl="1" w:tplc="60AE7B54">
      <w:numFmt w:val="none"/>
      <w:lvlText w:val=""/>
      <w:lvlJc w:val="left"/>
      <w:pPr>
        <w:tabs>
          <w:tab w:val="num" w:pos="360"/>
        </w:tabs>
      </w:pPr>
    </w:lvl>
    <w:lvl w:ilvl="2" w:tplc="EB722522">
      <w:numFmt w:val="none"/>
      <w:lvlText w:val=""/>
      <w:lvlJc w:val="left"/>
      <w:pPr>
        <w:tabs>
          <w:tab w:val="num" w:pos="360"/>
        </w:tabs>
      </w:pPr>
    </w:lvl>
    <w:lvl w:ilvl="3" w:tplc="EC229942">
      <w:numFmt w:val="none"/>
      <w:lvlText w:val=""/>
      <w:lvlJc w:val="left"/>
      <w:pPr>
        <w:tabs>
          <w:tab w:val="num" w:pos="360"/>
        </w:tabs>
      </w:pPr>
    </w:lvl>
    <w:lvl w:ilvl="4" w:tplc="E37A82A0">
      <w:numFmt w:val="none"/>
      <w:lvlText w:val=""/>
      <w:lvlJc w:val="left"/>
      <w:pPr>
        <w:tabs>
          <w:tab w:val="num" w:pos="360"/>
        </w:tabs>
      </w:pPr>
    </w:lvl>
    <w:lvl w:ilvl="5" w:tplc="C5306FAA">
      <w:numFmt w:val="none"/>
      <w:lvlText w:val=""/>
      <w:lvlJc w:val="left"/>
      <w:pPr>
        <w:tabs>
          <w:tab w:val="num" w:pos="360"/>
        </w:tabs>
      </w:pPr>
    </w:lvl>
    <w:lvl w:ilvl="6" w:tplc="363AB3A2">
      <w:numFmt w:val="none"/>
      <w:lvlText w:val=""/>
      <w:lvlJc w:val="left"/>
      <w:pPr>
        <w:tabs>
          <w:tab w:val="num" w:pos="360"/>
        </w:tabs>
      </w:pPr>
    </w:lvl>
    <w:lvl w:ilvl="7" w:tplc="EF3A336C">
      <w:numFmt w:val="none"/>
      <w:lvlText w:val=""/>
      <w:lvlJc w:val="left"/>
      <w:pPr>
        <w:tabs>
          <w:tab w:val="num" w:pos="360"/>
        </w:tabs>
      </w:pPr>
    </w:lvl>
    <w:lvl w:ilvl="8" w:tplc="FF04DBB8">
      <w:numFmt w:val="none"/>
      <w:lvlText w:val=""/>
      <w:lvlJc w:val="left"/>
      <w:pPr>
        <w:tabs>
          <w:tab w:val="num" w:pos="360"/>
        </w:tabs>
      </w:pPr>
    </w:lvl>
  </w:abstractNum>
  <w:abstractNum w:abstractNumId="15" w15:restartNumberingAfterBreak="0">
    <w:nsid w:val="20D015C4"/>
    <w:multiLevelType w:val="hybridMultilevel"/>
    <w:tmpl w:val="59DE18DA"/>
    <w:lvl w:ilvl="0" w:tplc="C974F210">
      <w:start w:val="5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A02D3D"/>
    <w:multiLevelType w:val="hybridMultilevel"/>
    <w:tmpl w:val="957AD9D4"/>
    <w:lvl w:ilvl="0" w:tplc="C974F210">
      <w:start w:val="53"/>
      <w:numFmt w:val="bullet"/>
      <w:lvlText w:val="-"/>
      <w:lvlJc w:val="left"/>
      <w:pPr>
        <w:tabs>
          <w:tab w:val="num" w:pos="1080"/>
        </w:tabs>
        <w:ind w:left="1080" w:hanging="360"/>
      </w:pPr>
      <w:rPr>
        <w:rFonts w:ascii="Times New Roman" w:eastAsia="Times New Roman" w:hAnsi="Times New Roman" w:cs="Times New Roman" w:hint="default"/>
      </w:rPr>
    </w:lvl>
    <w:lvl w:ilvl="1" w:tplc="0415000F">
      <w:start w:val="1"/>
      <w:numFmt w:val="decimal"/>
      <w:lvlText w:val="%2."/>
      <w:lvlJc w:val="left"/>
      <w:pPr>
        <w:tabs>
          <w:tab w:val="num" w:pos="1800"/>
        </w:tabs>
        <w:ind w:left="1800" w:hanging="360"/>
      </w:p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7B618EF"/>
    <w:multiLevelType w:val="hybridMultilevel"/>
    <w:tmpl w:val="6E623712"/>
    <w:lvl w:ilvl="0" w:tplc="141CC1E2">
      <w:numFmt w:val="bullet"/>
      <w:lvlText w:val="-"/>
      <w:lvlJc w:val="left"/>
      <w:pPr>
        <w:tabs>
          <w:tab w:val="num" w:pos="1145"/>
        </w:tabs>
        <w:ind w:left="1145" w:hanging="465"/>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8F4EEE"/>
    <w:multiLevelType w:val="hybridMultilevel"/>
    <w:tmpl w:val="B5CABD58"/>
    <w:lvl w:ilvl="0" w:tplc="141CC1E2">
      <w:numFmt w:val="bullet"/>
      <w:lvlText w:val="-"/>
      <w:lvlJc w:val="left"/>
      <w:pPr>
        <w:tabs>
          <w:tab w:val="num" w:pos="1245"/>
        </w:tabs>
        <w:ind w:left="1245" w:hanging="465"/>
      </w:pPr>
      <w:rPr>
        <w:rFonts w:ascii="Times New Roman" w:hAnsi="Times New Roman" w:cs="Times New Roman" w:hint="default"/>
      </w:rPr>
    </w:lvl>
    <w:lvl w:ilvl="1" w:tplc="44A8333C">
      <w:numFmt w:val="bullet"/>
      <w:lvlText w:val="-"/>
      <w:lvlJc w:val="left"/>
      <w:pPr>
        <w:tabs>
          <w:tab w:val="num" w:pos="1860"/>
        </w:tabs>
        <w:ind w:left="1860" w:hanging="360"/>
      </w:pPr>
      <w:rPr>
        <w:rFonts w:ascii="Arial" w:eastAsia="Times New Roman" w:hAnsi="Arial" w:cs="Arial"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19" w15:restartNumberingAfterBreak="0">
    <w:nsid w:val="32245AD5"/>
    <w:multiLevelType w:val="hybridMultilevel"/>
    <w:tmpl w:val="87BA5D24"/>
    <w:lvl w:ilvl="0" w:tplc="44A8333C">
      <w:numFmt w:val="bullet"/>
      <w:lvlText w:val="-"/>
      <w:lvlJc w:val="left"/>
      <w:pPr>
        <w:tabs>
          <w:tab w:val="num" w:pos="1068"/>
        </w:tabs>
        <w:ind w:left="1068" w:hanging="360"/>
      </w:pPr>
      <w:rPr>
        <w:rFonts w:ascii="Arial" w:eastAsia="Times New Roman" w:hAnsi="Arial" w:cs="Arial"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0" w15:restartNumberingAfterBreak="0">
    <w:nsid w:val="37905583"/>
    <w:multiLevelType w:val="hybridMultilevel"/>
    <w:tmpl w:val="9D3C9830"/>
    <w:lvl w:ilvl="0" w:tplc="141CC1E2">
      <w:numFmt w:val="bullet"/>
      <w:lvlText w:val="-"/>
      <w:lvlJc w:val="left"/>
      <w:pPr>
        <w:tabs>
          <w:tab w:val="num" w:pos="1145"/>
        </w:tabs>
        <w:ind w:left="1145" w:hanging="465"/>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F20FC"/>
    <w:multiLevelType w:val="hybridMultilevel"/>
    <w:tmpl w:val="BC463EE0"/>
    <w:lvl w:ilvl="0" w:tplc="141CC1E2">
      <w:numFmt w:val="bullet"/>
      <w:lvlText w:val="-"/>
      <w:lvlJc w:val="left"/>
      <w:pPr>
        <w:tabs>
          <w:tab w:val="num" w:pos="1145"/>
        </w:tabs>
        <w:ind w:left="1145" w:hanging="465"/>
      </w:pPr>
      <w:rPr>
        <w:rFonts w:ascii="Times New Roman" w:hAnsi="Times New Roman" w:cs="Times New Roman" w:hint="default"/>
      </w:rPr>
    </w:lvl>
    <w:lvl w:ilvl="1" w:tplc="04150003" w:tentative="1">
      <w:start w:val="1"/>
      <w:numFmt w:val="bullet"/>
      <w:lvlText w:val="o"/>
      <w:lvlJc w:val="left"/>
      <w:pPr>
        <w:tabs>
          <w:tab w:val="num" w:pos="1950"/>
        </w:tabs>
        <w:ind w:left="1950" w:hanging="360"/>
      </w:pPr>
      <w:rPr>
        <w:rFonts w:ascii="Courier New" w:hAnsi="Courier New" w:hint="default"/>
      </w:rPr>
    </w:lvl>
    <w:lvl w:ilvl="2" w:tplc="04150005" w:tentative="1">
      <w:start w:val="1"/>
      <w:numFmt w:val="bullet"/>
      <w:lvlText w:val=""/>
      <w:lvlJc w:val="left"/>
      <w:pPr>
        <w:tabs>
          <w:tab w:val="num" w:pos="2670"/>
        </w:tabs>
        <w:ind w:left="2670" w:hanging="360"/>
      </w:pPr>
      <w:rPr>
        <w:rFonts w:ascii="Wingdings" w:hAnsi="Wingdings" w:hint="default"/>
      </w:rPr>
    </w:lvl>
    <w:lvl w:ilvl="3" w:tplc="04150001" w:tentative="1">
      <w:start w:val="1"/>
      <w:numFmt w:val="bullet"/>
      <w:lvlText w:val=""/>
      <w:lvlJc w:val="left"/>
      <w:pPr>
        <w:tabs>
          <w:tab w:val="num" w:pos="3390"/>
        </w:tabs>
        <w:ind w:left="3390" w:hanging="360"/>
      </w:pPr>
      <w:rPr>
        <w:rFonts w:ascii="Symbol" w:hAnsi="Symbol" w:hint="default"/>
      </w:rPr>
    </w:lvl>
    <w:lvl w:ilvl="4" w:tplc="04150003" w:tentative="1">
      <w:start w:val="1"/>
      <w:numFmt w:val="bullet"/>
      <w:lvlText w:val="o"/>
      <w:lvlJc w:val="left"/>
      <w:pPr>
        <w:tabs>
          <w:tab w:val="num" w:pos="4110"/>
        </w:tabs>
        <w:ind w:left="4110" w:hanging="360"/>
      </w:pPr>
      <w:rPr>
        <w:rFonts w:ascii="Courier New" w:hAnsi="Courier New" w:hint="default"/>
      </w:rPr>
    </w:lvl>
    <w:lvl w:ilvl="5" w:tplc="04150005" w:tentative="1">
      <w:start w:val="1"/>
      <w:numFmt w:val="bullet"/>
      <w:lvlText w:val=""/>
      <w:lvlJc w:val="left"/>
      <w:pPr>
        <w:tabs>
          <w:tab w:val="num" w:pos="4830"/>
        </w:tabs>
        <w:ind w:left="4830" w:hanging="360"/>
      </w:pPr>
      <w:rPr>
        <w:rFonts w:ascii="Wingdings" w:hAnsi="Wingdings" w:hint="default"/>
      </w:rPr>
    </w:lvl>
    <w:lvl w:ilvl="6" w:tplc="04150001" w:tentative="1">
      <w:start w:val="1"/>
      <w:numFmt w:val="bullet"/>
      <w:lvlText w:val=""/>
      <w:lvlJc w:val="left"/>
      <w:pPr>
        <w:tabs>
          <w:tab w:val="num" w:pos="5550"/>
        </w:tabs>
        <w:ind w:left="5550" w:hanging="360"/>
      </w:pPr>
      <w:rPr>
        <w:rFonts w:ascii="Symbol" w:hAnsi="Symbol" w:hint="default"/>
      </w:rPr>
    </w:lvl>
    <w:lvl w:ilvl="7" w:tplc="04150003" w:tentative="1">
      <w:start w:val="1"/>
      <w:numFmt w:val="bullet"/>
      <w:lvlText w:val="o"/>
      <w:lvlJc w:val="left"/>
      <w:pPr>
        <w:tabs>
          <w:tab w:val="num" w:pos="6270"/>
        </w:tabs>
        <w:ind w:left="6270" w:hanging="360"/>
      </w:pPr>
      <w:rPr>
        <w:rFonts w:ascii="Courier New" w:hAnsi="Courier New" w:hint="default"/>
      </w:rPr>
    </w:lvl>
    <w:lvl w:ilvl="8" w:tplc="04150005" w:tentative="1">
      <w:start w:val="1"/>
      <w:numFmt w:val="bullet"/>
      <w:lvlText w:val=""/>
      <w:lvlJc w:val="left"/>
      <w:pPr>
        <w:tabs>
          <w:tab w:val="num" w:pos="6990"/>
        </w:tabs>
        <w:ind w:left="6990" w:hanging="360"/>
      </w:pPr>
      <w:rPr>
        <w:rFonts w:ascii="Wingdings" w:hAnsi="Wingdings" w:hint="default"/>
      </w:rPr>
    </w:lvl>
  </w:abstractNum>
  <w:abstractNum w:abstractNumId="22" w15:restartNumberingAfterBreak="0">
    <w:nsid w:val="3D2B655A"/>
    <w:multiLevelType w:val="multilevel"/>
    <w:tmpl w:val="E82A1916"/>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58161706"/>
    <w:multiLevelType w:val="hybridMultilevel"/>
    <w:tmpl w:val="E7FEA8A4"/>
    <w:lvl w:ilvl="0" w:tplc="C974F210">
      <w:start w:val="53"/>
      <w:numFmt w:val="bullet"/>
      <w:lvlText w:val="-"/>
      <w:lvlJc w:val="left"/>
      <w:pPr>
        <w:tabs>
          <w:tab w:val="num" w:pos="1080"/>
        </w:tabs>
        <w:ind w:left="1080" w:hanging="360"/>
      </w:pPr>
      <w:rPr>
        <w:rFonts w:ascii="Times New Roman" w:eastAsia="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20F2578"/>
    <w:multiLevelType w:val="multilevel"/>
    <w:tmpl w:val="54CEC6B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39B010E"/>
    <w:multiLevelType w:val="hybridMultilevel"/>
    <w:tmpl w:val="3C1EA5CA"/>
    <w:name w:val="WW8Num92"/>
    <w:lvl w:ilvl="0" w:tplc="44A8333C">
      <w:numFmt w:val="bullet"/>
      <w:lvlText w:val="-"/>
      <w:lvlJc w:val="left"/>
      <w:pPr>
        <w:tabs>
          <w:tab w:val="num" w:pos="360"/>
        </w:tabs>
        <w:ind w:left="360" w:hanging="360"/>
      </w:pPr>
      <w:rPr>
        <w:rFonts w:ascii="Arial" w:eastAsia="Times New Roman" w:hAnsi="Arial" w:cs="Aria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7002F33"/>
    <w:multiLevelType w:val="hybridMultilevel"/>
    <w:tmpl w:val="D27C78CC"/>
    <w:lvl w:ilvl="0" w:tplc="C974F210">
      <w:start w:val="53"/>
      <w:numFmt w:val="bullet"/>
      <w:lvlText w:val="-"/>
      <w:lvlJc w:val="left"/>
      <w:pPr>
        <w:tabs>
          <w:tab w:val="num" w:pos="1200"/>
        </w:tabs>
        <w:ind w:left="1200" w:hanging="360"/>
      </w:pPr>
      <w:rPr>
        <w:rFonts w:ascii="Times New Roman" w:eastAsia="Times New Roman" w:hAnsi="Times New Roman" w:cs="Times New Roman" w:hint="default"/>
      </w:rPr>
    </w:lvl>
    <w:lvl w:ilvl="1" w:tplc="04150003" w:tentative="1">
      <w:start w:val="1"/>
      <w:numFmt w:val="bullet"/>
      <w:lvlText w:val="o"/>
      <w:lvlJc w:val="left"/>
      <w:pPr>
        <w:tabs>
          <w:tab w:val="num" w:pos="1920"/>
        </w:tabs>
        <w:ind w:left="1920" w:hanging="360"/>
      </w:pPr>
      <w:rPr>
        <w:rFonts w:ascii="Courier New" w:hAnsi="Courier New" w:hint="default"/>
      </w:rPr>
    </w:lvl>
    <w:lvl w:ilvl="2" w:tplc="04150005" w:tentative="1">
      <w:start w:val="1"/>
      <w:numFmt w:val="bullet"/>
      <w:lvlText w:val=""/>
      <w:lvlJc w:val="left"/>
      <w:pPr>
        <w:tabs>
          <w:tab w:val="num" w:pos="2640"/>
        </w:tabs>
        <w:ind w:left="2640" w:hanging="360"/>
      </w:pPr>
      <w:rPr>
        <w:rFonts w:ascii="Wingdings" w:hAnsi="Wingdings" w:hint="default"/>
      </w:rPr>
    </w:lvl>
    <w:lvl w:ilvl="3" w:tplc="04150001" w:tentative="1">
      <w:start w:val="1"/>
      <w:numFmt w:val="bullet"/>
      <w:lvlText w:val=""/>
      <w:lvlJc w:val="left"/>
      <w:pPr>
        <w:tabs>
          <w:tab w:val="num" w:pos="3360"/>
        </w:tabs>
        <w:ind w:left="3360" w:hanging="360"/>
      </w:pPr>
      <w:rPr>
        <w:rFonts w:ascii="Symbol" w:hAnsi="Symbol" w:hint="default"/>
      </w:rPr>
    </w:lvl>
    <w:lvl w:ilvl="4" w:tplc="04150003" w:tentative="1">
      <w:start w:val="1"/>
      <w:numFmt w:val="bullet"/>
      <w:lvlText w:val="o"/>
      <w:lvlJc w:val="left"/>
      <w:pPr>
        <w:tabs>
          <w:tab w:val="num" w:pos="4080"/>
        </w:tabs>
        <w:ind w:left="4080" w:hanging="360"/>
      </w:pPr>
      <w:rPr>
        <w:rFonts w:ascii="Courier New" w:hAnsi="Courier New" w:hint="default"/>
      </w:rPr>
    </w:lvl>
    <w:lvl w:ilvl="5" w:tplc="04150005" w:tentative="1">
      <w:start w:val="1"/>
      <w:numFmt w:val="bullet"/>
      <w:lvlText w:val=""/>
      <w:lvlJc w:val="left"/>
      <w:pPr>
        <w:tabs>
          <w:tab w:val="num" w:pos="4800"/>
        </w:tabs>
        <w:ind w:left="4800" w:hanging="360"/>
      </w:pPr>
      <w:rPr>
        <w:rFonts w:ascii="Wingdings" w:hAnsi="Wingdings" w:hint="default"/>
      </w:rPr>
    </w:lvl>
    <w:lvl w:ilvl="6" w:tplc="04150001" w:tentative="1">
      <w:start w:val="1"/>
      <w:numFmt w:val="bullet"/>
      <w:lvlText w:val=""/>
      <w:lvlJc w:val="left"/>
      <w:pPr>
        <w:tabs>
          <w:tab w:val="num" w:pos="5520"/>
        </w:tabs>
        <w:ind w:left="5520" w:hanging="360"/>
      </w:pPr>
      <w:rPr>
        <w:rFonts w:ascii="Symbol" w:hAnsi="Symbol" w:hint="default"/>
      </w:rPr>
    </w:lvl>
    <w:lvl w:ilvl="7" w:tplc="04150003" w:tentative="1">
      <w:start w:val="1"/>
      <w:numFmt w:val="bullet"/>
      <w:lvlText w:val="o"/>
      <w:lvlJc w:val="left"/>
      <w:pPr>
        <w:tabs>
          <w:tab w:val="num" w:pos="6240"/>
        </w:tabs>
        <w:ind w:left="6240" w:hanging="360"/>
      </w:pPr>
      <w:rPr>
        <w:rFonts w:ascii="Courier New" w:hAnsi="Courier New" w:hint="default"/>
      </w:rPr>
    </w:lvl>
    <w:lvl w:ilvl="8" w:tplc="04150005" w:tentative="1">
      <w:start w:val="1"/>
      <w:numFmt w:val="bullet"/>
      <w:lvlText w:val=""/>
      <w:lvlJc w:val="left"/>
      <w:pPr>
        <w:tabs>
          <w:tab w:val="num" w:pos="6960"/>
        </w:tabs>
        <w:ind w:left="6960" w:hanging="360"/>
      </w:pPr>
      <w:rPr>
        <w:rFonts w:ascii="Wingdings" w:hAnsi="Wingdings" w:hint="default"/>
      </w:rPr>
    </w:lvl>
  </w:abstractNum>
  <w:abstractNum w:abstractNumId="27" w15:restartNumberingAfterBreak="0">
    <w:nsid w:val="68670E32"/>
    <w:multiLevelType w:val="hybridMultilevel"/>
    <w:tmpl w:val="97D42174"/>
    <w:lvl w:ilvl="0" w:tplc="C974F210">
      <w:start w:val="53"/>
      <w:numFmt w:val="bullet"/>
      <w:lvlText w:val="-"/>
      <w:lvlJc w:val="left"/>
      <w:pPr>
        <w:tabs>
          <w:tab w:val="num" w:pos="720"/>
        </w:tabs>
        <w:ind w:left="720" w:hanging="360"/>
      </w:pPr>
      <w:rPr>
        <w:rFonts w:ascii="Times New Roman" w:eastAsia="Times New Roman" w:hAnsi="Times New Roman" w:cs="Times New Roman" w:hint="default"/>
      </w:rPr>
    </w:lvl>
    <w:lvl w:ilvl="1" w:tplc="0415000F">
      <w:start w:val="1"/>
      <w:numFmt w:val="decimal"/>
      <w:lvlText w:val="%2."/>
      <w:lvlJc w:val="left"/>
      <w:pPr>
        <w:tabs>
          <w:tab w:val="num" w:pos="1440"/>
        </w:tabs>
        <w:ind w:left="1440" w:hanging="360"/>
      </w:pPr>
    </w:lvl>
    <w:lvl w:ilvl="2" w:tplc="CA26D20E">
      <w:start w:val="9"/>
      <w:numFmt w:val="decimal"/>
      <w:lvlText w:val="%3"/>
      <w:lvlJc w:val="left"/>
      <w:pPr>
        <w:tabs>
          <w:tab w:val="num" w:pos="2250"/>
        </w:tabs>
        <w:ind w:left="2250" w:hanging="45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7939F8"/>
    <w:multiLevelType w:val="multilevel"/>
    <w:tmpl w:val="296C708C"/>
    <w:lvl w:ilvl="0">
      <w:start w:val="2"/>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C3E61E5"/>
    <w:multiLevelType w:val="hybridMultilevel"/>
    <w:tmpl w:val="9D322C02"/>
    <w:lvl w:ilvl="0" w:tplc="C974F210">
      <w:start w:val="5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9414E1"/>
    <w:multiLevelType w:val="hybridMultilevel"/>
    <w:tmpl w:val="3C1EA5CA"/>
    <w:lvl w:ilvl="0" w:tplc="141CC1E2">
      <w:numFmt w:val="bullet"/>
      <w:lvlText w:val="-"/>
      <w:lvlJc w:val="left"/>
      <w:pPr>
        <w:tabs>
          <w:tab w:val="num" w:pos="1145"/>
        </w:tabs>
        <w:ind w:left="1145" w:hanging="465"/>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7B52AA"/>
    <w:multiLevelType w:val="hybridMultilevel"/>
    <w:tmpl w:val="FD8C6CD2"/>
    <w:lvl w:ilvl="0" w:tplc="045EF012">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801D9E"/>
    <w:multiLevelType w:val="multilevel"/>
    <w:tmpl w:val="E752ED6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F7B55E3"/>
    <w:multiLevelType w:val="hybridMultilevel"/>
    <w:tmpl w:val="87BA5D24"/>
    <w:lvl w:ilvl="0" w:tplc="44A8333C">
      <w:numFmt w:val="bullet"/>
      <w:lvlText w:val="-"/>
      <w:lvlJc w:val="left"/>
      <w:pPr>
        <w:tabs>
          <w:tab w:val="num" w:pos="1068"/>
        </w:tabs>
        <w:ind w:left="1068" w:hanging="360"/>
      </w:pPr>
      <w:rPr>
        <w:rFonts w:ascii="Arial" w:eastAsia="Times New Roman" w:hAnsi="Arial" w:cs="Arial"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10"/>
  </w:num>
  <w:num w:numId="9">
    <w:abstractNumId w:val="32"/>
  </w:num>
  <w:num w:numId="10">
    <w:abstractNumId w:val="27"/>
  </w:num>
  <w:num w:numId="11">
    <w:abstractNumId w:val="17"/>
  </w:num>
  <w:num w:numId="12">
    <w:abstractNumId w:val="31"/>
  </w:num>
  <w:num w:numId="13">
    <w:abstractNumId w:val="23"/>
  </w:num>
  <w:num w:numId="14">
    <w:abstractNumId w:val="29"/>
  </w:num>
  <w:num w:numId="15">
    <w:abstractNumId w:val="14"/>
  </w:num>
  <w:num w:numId="16">
    <w:abstractNumId w:val="22"/>
  </w:num>
  <w:num w:numId="17">
    <w:abstractNumId w:val="26"/>
  </w:num>
  <w:num w:numId="18">
    <w:abstractNumId w:val="15"/>
  </w:num>
  <w:num w:numId="19">
    <w:abstractNumId w:val="30"/>
  </w:num>
  <w:num w:numId="20">
    <w:abstractNumId w:val="13"/>
  </w:num>
  <w:num w:numId="21">
    <w:abstractNumId w:val="16"/>
  </w:num>
  <w:num w:numId="22">
    <w:abstractNumId w:val="21"/>
  </w:num>
  <w:num w:numId="23">
    <w:abstractNumId w:val="20"/>
  </w:num>
  <w:num w:numId="24">
    <w:abstractNumId w:val="18"/>
  </w:num>
  <w:num w:numId="25">
    <w:abstractNumId w:val="28"/>
  </w:num>
  <w:num w:numId="26">
    <w:abstractNumId w:val="33"/>
  </w:num>
  <w:num w:numId="27">
    <w:abstractNumId w:val="19"/>
  </w:num>
  <w:num w:numId="28">
    <w:abstractNumId w:val="12"/>
  </w:num>
  <w:num w:numId="29">
    <w:abstractNumId w:val="11"/>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drawingGridHorizontalSpacing w:val="100"/>
  <w:drawingGridVerticalSpacing w:val="0"/>
  <w:displayHorizontalDrawingGridEvery w:val="0"/>
  <w:displayVerticalDrawingGridEvery w:val="0"/>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322BA8"/>
    <w:rsid w:val="00021D81"/>
    <w:rsid w:val="00056BFE"/>
    <w:rsid w:val="00113282"/>
    <w:rsid w:val="001E58E3"/>
    <w:rsid w:val="00204658"/>
    <w:rsid w:val="002343DD"/>
    <w:rsid w:val="002A4F97"/>
    <w:rsid w:val="002C06E2"/>
    <w:rsid w:val="00322BA8"/>
    <w:rsid w:val="004269CC"/>
    <w:rsid w:val="00452964"/>
    <w:rsid w:val="0049657A"/>
    <w:rsid w:val="00505AD2"/>
    <w:rsid w:val="005222C9"/>
    <w:rsid w:val="005236FA"/>
    <w:rsid w:val="0065384A"/>
    <w:rsid w:val="00667F03"/>
    <w:rsid w:val="006861E0"/>
    <w:rsid w:val="00786234"/>
    <w:rsid w:val="007C0D3E"/>
    <w:rsid w:val="00865F7F"/>
    <w:rsid w:val="00883169"/>
    <w:rsid w:val="008E17DB"/>
    <w:rsid w:val="008E2067"/>
    <w:rsid w:val="009376BD"/>
    <w:rsid w:val="009D4BDC"/>
    <w:rsid w:val="00AC67D5"/>
    <w:rsid w:val="00C270B3"/>
    <w:rsid w:val="00D02422"/>
    <w:rsid w:val="00D911E7"/>
    <w:rsid w:val="00E44396"/>
    <w:rsid w:val="00E50024"/>
    <w:rsid w:val="00E7170D"/>
    <w:rsid w:val="00EC0845"/>
    <w:rsid w:val="00F604A0"/>
    <w:rsid w:val="00FD65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D1359"/>
  <w15:docId w15:val="{BC737342-49B0-4C0B-8E59-35D7D143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83169"/>
    <w:pPr>
      <w:suppressAutoHyphens/>
      <w:autoSpaceDE w:val="0"/>
    </w:pPr>
    <w:rPr>
      <w:lang w:eastAsia="ar-SA"/>
    </w:rPr>
  </w:style>
  <w:style w:type="paragraph" w:styleId="Nagwek1">
    <w:name w:val="heading 1"/>
    <w:basedOn w:val="Normalny"/>
    <w:next w:val="Normalny"/>
    <w:qFormat/>
    <w:rsid w:val="00883169"/>
    <w:pPr>
      <w:keepNext/>
      <w:jc w:val="center"/>
      <w:outlineLvl w:val="0"/>
    </w:pPr>
    <w:rPr>
      <w:rFonts w:ascii="Arial" w:hAnsi="Arial" w:cs="Arial"/>
      <w:b/>
      <w:bCs/>
      <w:szCs w:val="24"/>
    </w:rPr>
  </w:style>
  <w:style w:type="paragraph" w:styleId="Nagwek2">
    <w:name w:val="heading 2"/>
    <w:basedOn w:val="Normalny"/>
    <w:next w:val="Normalny"/>
    <w:qFormat/>
    <w:rsid w:val="00883169"/>
    <w:pPr>
      <w:keepNext/>
      <w:widowControl w:val="0"/>
      <w:autoSpaceDE/>
      <w:spacing w:before="120" w:after="120"/>
      <w:jc w:val="both"/>
      <w:outlineLvl w:val="1"/>
    </w:pPr>
    <w:rPr>
      <w:b/>
    </w:rPr>
  </w:style>
  <w:style w:type="paragraph" w:styleId="Nagwek3">
    <w:name w:val="heading 3"/>
    <w:basedOn w:val="Normalny"/>
    <w:next w:val="Normalny"/>
    <w:qFormat/>
    <w:rsid w:val="00883169"/>
    <w:pPr>
      <w:keepNext/>
      <w:widowControl w:val="0"/>
      <w:tabs>
        <w:tab w:val="num" w:pos="0"/>
      </w:tabs>
      <w:autoSpaceDE/>
      <w:spacing w:before="60" w:after="60"/>
      <w:jc w:val="both"/>
      <w:outlineLvl w:val="2"/>
    </w:pPr>
  </w:style>
  <w:style w:type="paragraph" w:styleId="Nagwek4">
    <w:name w:val="heading 4"/>
    <w:basedOn w:val="Normalny"/>
    <w:next w:val="Normalny"/>
    <w:qFormat/>
    <w:rsid w:val="00883169"/>
    <w:pPr>
      <w:keepNext/>
      <w:widowControl w:val="0"/>
      <w:tabs>
        <w:tab w:val="num" w:pos="0"/>
      </w:tabs>
      <w:autoSpaceDE/>
      <w:jc w:val="center"/>
      <w:outlineLvl w:val="3"/>
    </w:pPr>
    <w:rPr>
      <w:b/>
      <w:sz w:val="16"/>
    </w:rPr>
  </w:style>
  <w:style w:type="paragraph" w:styleId="Nagwek5">
    <w:name w:val="heading 5"/>
    <w:basedOn w:val="Nag3wek"/>
    <w:next w:val="Tekstpodstawowy"/>
    <w:qFormat/>
    <w:rsid w:val="00883169"/>
    <w:pPr>
      <w:tabs>
        <w:tab w:val="num" w:pos="0"/>
      </w:tabs>
      <w:outlineLvl w:val="4"/>
    </w:pPr>
    <w:rPr>
      <w:b/>
      <w:sz w:val="24"/>
    </w:rPr>
  </w:style>
  <w:style w:type="paragraph" w:styleId="Nagwek6">
    <w:name w:val="heading 6"/>
    <w:basedOn w:val="Nag3wek"/>
    <w:next w:val="Tekstpodstawowy"/>
    <w:qFormat/>
    <w:rsid w:val="00883169"/>
    <w:pPr>
      <w:tabs>
        <w:tab w:val="num" w:pos="0"/>
      </w:tabs>
      <w:outlineLvl w:val="5"/>
    </w:pPr>
    <w:rPr>
      <w:b/>
      <w:sz w:val="21"/>
    </w:rPr>
  </w:style>
  <w:style w:type="paragraph" w:styleId="Nagwek7">
    <w:name w:val="heading 7"/>
    <w:basedOn w:val="Nag3wek"/>
    <w:next w:val="Tekstpodstawowy"/>
    <w:qFormat/>
    <w:rsid w:val="00883169"/>
    <w:pPr>
      <w:tabs>
        <w:tab w:val="num" w:pos="0"/>
      </w:tabs>
      <w:outlineLvl w:val="6"/>
    </w:pPr>
    <w:rPr>
      <w:b/>
      <w:sz w:val="21"/>
    </w:rPr>
  </w:style>
  <w:style w:type="paragraph" w:styleId="Nagwek8">
    <w:name w:val="heading 8"/>
    <w:basedOn w:val="Nag3wek"/>
    <w:next w:val="Tekstpodstawowy"/>
    <w:qFormat/>
    <w:rsid w:val="00883169"/>
    <w:pPr>
      <w:tabs>
        <w:tab w:val="num" w:pos="0"/>
      </w:tabs>
      <w:outlineLvl w:val="7"/>
    </w:pPr>
    <w:rPr>
      <w:b/>
      <w:sz w:val="21"/>
    </w:rPr>
  </w:style>
  <w:style w:type="paragraph" w:styleId="Nagwek9">
    <w:name w:val="heading 9"/>
    <w:basedOn w:val="Nag3wek"/>
    <w:next w:val="Tekstpodstawowy"/>
    <w:qFormat/>
    <w:rsid w:val="00883169"/>
    <w:pPr>
      <w:tabs>
        <w:tab w:val="num" w:pos="0"/>
      </w:tabs>
      <w:outlineLvl w:val="8"/>
    </w:pPr>
    <w:rPr>
      <w:b/>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883169"/>
    <w:rPr>
      <w:rFonts w:ascii="Times New Roman" w:hAnsi="Times New Roman" w:cs="Times New Roman"/>
    </w:rPr>
  </w:style>
  <w:style w:type="character" w:customStyle="1" w:styleId="WW8Num6z0">
    <w:name w:val="WW8Num6z0"/>
    <w:rsid w:val="00883169"/>
    <w:rPr>
      <w:rFonts w:ascii="Symbol" w:hAnsi="Symbol"/>
      <w:color w:val="auto"/>
    </w:rPr>
  </w:style>
  <w:style w:type="character" w:customStyle="1" w:styleId="WW8Num8z0">
    <w:name w:val="WW8Num8z0"/>
    <w:rsid w:val="00883169"/>
    <w:rPr>
      <w:rFonts w:ascii="Symbol" w:hAnsi="Symbol" w:cs="Times New Roman"/>
    </w:rPr>
  </w:style>
  <w:style w:type="character" w:customStyle="1" w:styleId="WW8Num9z0">
    <w:name w:val="WW8Num9z0"/>
    <w:rsid w:val="00883169"/>
    <w:rPr>
      <w:rFonts w:ascii="Symbol" w:hAnsi="Symbol" w:cs="Times New Roman"/>
    </w:rPr>
  </w:style>
  <w:style w:type="character" w:customStyle="1" w:styleId="WW8Num10z0">
    <w:name w:val="WW8Num10z0"/>
    <w:rsid w:val="00883169"/>
    <w:rPr>
      <w:rFonts w:ascii="Symbol" w:hAnsi="Symbol" w:cs="Times New Roman"/>
    </w:rPr>
  </w:style>
  <w:style w:type="character" w:customStyle="1" w:styleId="Absatz-Standardschriftart">
    <w:name w:val="Absatz-Standardschriftart"/>
    <w:rsid w:val="00883169"/>
  </w:style>
  <w:style w:type="character" w:customStyle="1" w:styleId="WW8Num7z1">
    <w:name w:val="WW8Num7z1"/>
    <w:rsid w:val="00883169"/>
    <w:rPr>
      <w:b/>
    </w:rPr>
  </w:style>
  <w:style w:type="character" w:customStyle="1" w:styleId="WW8Num21z0">
    <w:name w:val="WW8Num21z0"/>
    <w:rsid w:val="00883169"/>
    <w:rPr>
      <w:rFonts w:ascii="Times New Roman" w:hAnsi="Times New Roman" w:cs="Times New Roman"/>
    </w:rPr>
  </w:style>
  <w:style w:type="character" w:customStyle="1" w:styleId="WW8Num32z0">
    <w:name w:val="WW8Num32z0"/>
    <w:rsid w:val="00883169"/>
    <w:rPr>
      <w:rFonts w:ascii="Times New Roman" w:eastAsia="Times New Roman" w:hAnsi="Times New Roman"/>
    </w:rPr>
  </w:style>
  <w:style w:type="character" w:customStyle="1" w:styleId="WW8Num32z1">
    <w:name w:val="WW8Num32z1"/>
    <w:rsid w:val="00883169"/>
    <w:rPr>
      <w:rFonts w:ascii="Courier New" w:hAnsi="Courier New" w:cs="Courier New"/>
    </w:rPr>
  </w:style>
  <w:style w:type="character" w:customStyle="1" w:styleId="WW8Num32z2">
    <w:name w:val="WW8Num32z2"/>
    <w:rsid w:val="00883169"/>
    <w:rPr>
      <w:rFonts w:ascii="Wingdings" w:hAnsi="Wingdings" w:cs="Times New Roman"/>
    </w:rPr>
  </w:style>
  <w:style w:type="character" w:customStyle="1" w:styleId="WW8Num32z3">
    <w:name w:val="WW8Num32z3"/>
    <w:rsid w:val="00883169"/>
    <w:rPr>
      <w:rFonts w:ascii="Symbol" w:hAnsi="Symbol" w:cs="Times New Roman"/>
    </w:rPr>
  </w:style>
  <w:style w:type="character" w:customStyle="1" w:styleId="WW8Num36z0">
    <w:name w:val="WW8Num36z0"/>
    <w:rsid w:val="00883169"/>
    <w:rPr>
      <w:rFonts w:ascii="Symbol" w:hAnsi="Symbol"/>
      <w:color w:val="auto"/>
    </w:rPr>
  </w:style>
  <w:style w:type="character" w:customStyle="1" w:styleId="WW8Num36z1">
    <w:name w:val="WW8Num36z1"/>
    <w:rsid w:val="00883169"/>
    <w:rPr>
      <w:rFonts w:ascii="Courier New" w:hAnsi="Courier New"/>
    </w:rPr>
  </w:style>
  <w:style w:type="character" w:customStyle="1" w:styleId="WW8Num36z2">
    <w:name w:val="WW8Num36z2"/>
    <w:rsid w:val="00883169"/>
    <w:rPr>
      <w:rFonts w:ascii="Wingdings" w:hAnsi="Wingdings"/>
    </w:rPr>
  </w:style>
  <w:style w:type="character" w:customStyle="1" w:styleId="WW8Num36z3">
    <w:name w:val="WW8Num36z3"/>
    <w:rsid w:val="00883169"/>
    <w:rPr>
      <w:rFonts w:ascii="Symbol" w:hAnsi="Symbol"/>
    </w:rPr>
  </w:style>
  <w:style w:type="character" w:customStyle="1" w:styleId="WW8Num40z0">
    <w:name w:val="WW8Num40z0"/>
    <w:rsid w:val="00883169"/>
    <w:rPr>
      <w:rFonts w:ascii="Arial" w:hAnsi="Arial" w:cs="Arial"/>
      <w:b/>
      <w:i w:val="0"/>
      <w:sz w:val="20"/>
      <w:szCs w:val="20"/>
      <w:u w:val="none"/>
    </w:rPr>
  </w:style>
  <w:style w:type="character" w:customStyle="1" w:styleId="WW8Num42z0">
    <w:name w:val="WW8Num42z0"/>
    <w:rsid w:val="00883169"/>
    <w:rPr>
      <w:rFonts w:ascii="Symbol" w:hAnsi="Symbol" w:cs="Times New Roman"/>
    </w:rPr>
  </w:style>
  <w:style w:type="character" w:customStyle="1" w:styleId="WW8Num42z1">
    <w:name w:val="WW8Num42z1"/>
    <w:rsid w:val="00883169"/>
    <w:rPr>
      <w:rFonts w:ascii="Courier New" w:hAnsi="Courier New" w:cs="Courier New"/>
    </w:rPr>
  </w:style>
  <w:style w:type="character" w:customStyle="1" w:styleId="WW8Num42z2">
    <w:name w:val="WW8Num42z2"/>
    <w:rsid w:val="00883169"/>
    <w:rPr>
      <w:rFonts w:ascii="Wingdings" w:hAnsi="Wingdings" w:cs="Times New Roman"/>
    </w:rPr>
  </w:style>
  <w:style w:type="character" w:customStyle="1" w:styleId="WW8Num48z0">
    <w:name w:val="WW8Num48z0"/>
    <w:rsid w:val="00883169"/>
    <w:rPr>
      <w:rFonts w:ascii="Symbol" w:hAnsi="Symbol" w:cs="Times New Roman"/>
    </w:rPr>
  </w:style>
  <w:style w:type="character" w:customStyle="1" w:styleId="WW8Num48z1">
    <w:name w:val="WW8Num48z1"/>
    <w:rsid w:val="00883169"/>
    <w:rPr>
      <w:rFonts w:ascii="Courier New" w:hAnsi="Courier New" w:cs="Courier New"/>
    </w:rPr>
  </w:style>
  <w:style w:type="character" w:customStyle="1" w:styleId="WW8Num48z2">
    <w:name w:val="WW8Num48z2"/>
    <w:rsid w:val="00883169"/>
    <w:rPr>
      <w:rFonts w:ascii="Wingdings" w:hAnsi="Wingdings" w:cs="Times New Roman"/>
    </w:rPr>
  </w:style>
  <w:style w:type="character" w:customStyle="1" w:styleId="WW8Num67z0">
    <w:name w:val="WW8Num67z0"/>
    <w:rsid w:val="00883169"/>
    <w:rPr>
      <w:rFonts w:ascii="Symbol" w:hAnsi="Symbol" w:cs="Times New Roman"/>
    </w:rPr>
  </w:style>
  <w:style w:type="character" w:customStyle="1" w:styleId="WW8Num67z1">
    <w:name w:val="WW8Num67z1"/>
    <w:rsid w:val="00883169"/>
    <w:rPr>
      <w:rFonts w:ascii="Courier New" w:hAnsi="Courier New" w:cs="Courier New"/>
    </w:rPr>
  </w:style>
  <w:style w:type="character" w:customStyle="1" w:styleId="WW8Num67z2">
    <w:name w:val="WW8Num67z2"/>
    <w:rsid w:val="00883169"/>
    <w:rPr>
      <w:rFonts w:ascii="Wingdings" w:hAnsi="Wingdings" w:cs="Times New Roman"/>
    </w:rPr>
  </w:style>
  <w:style w:type="character" w:customStyle="1" w:styleId="WW8Num83z0">
    <w:name w:val="WW8Num83z0"/>
    <w:rsid w:val="00883169"/>
    <w:rPr>
      <w:rFonts w:ascii="Symbol" w:hAnsi="Symbol" w:cs="Times New Roman"/>
    </w:rPr>
  </w:style>
  <w:style w:type="character" w:customStyle="1" w:styleId="WW8Num83z1">
    <w:name w:val="WW8Num83z1"/>
    <w:rsid w:val="00883169"/>
    <w:rPr>
      <w:rFonts w:ascii="Courier New" w:hAnsi="Courier New" w:cs="Courier New"/>
    </w:rPr>
  </w:style>
  <w:style w:type="character" w:customStyle="1" w:styleId="WW8Num83z2">
    <w:name w:val="WW8Num83z2"/>
    <w:rsid w:val="00883169"/>
    <w:rPr>
      <w:rFonts w:ascii="Wingdings" w:hAnsi="Wingdings" w:cs="Times New Roman"/>
    </w:rPr>
  </w:style>
  <w:style w:type="character" w:customStyle="1" w:styleId="WW8Num84z0">
    <w:name w:val="WW8Num84z0"/>
    <w:rsid w:val="00883169"/>
    <w:rPr>
      <w:rFonts w:ascii="Symbol" w:hAnsi="Symbol" w:cs="Times New Roman"/>
    </w:rPr>
  </w:style>
  <w:style w:type="character" w:customStyle="1" w:styleId="WW8Num84z1">
    <w:name w:val="WW8Num84z1"/>
    <w:rsid w:val="00883169"/>
    <w:rPr>
      <w:rFonts w:ascii="Courier New" w:hAnsi="Courier New" w:cs="Courier New"/>
    </w:rPr>
  </w:style>
  <w:style w:type="character" w:customStyle="1" w:styleId="WW8Num84z2">
    <w:name w:val="WW8Num84z2"/>
    <w:rsid w:val="00883169"/>
    <w:rPr>
      <w:rFonts w:ascii="Wingdings" w:hAnsi="Wingdings" w:cs="Times New Roman"/>
    </w:rPr>
  </w:style>
  <w:style w:type="character" w:customStyle="1" w:styleId="WW8Num85z0">
    <w:name w:val="WW8Num85z0"/>
    <w:rsid w:val="00883169"/>
    <w:rPr>
      <w:rFonts w:ascii="Times New Roman" w:hAnsi="Times New Roman" w:cs="Times New Roman"/>
      <w:b w:val="0"/>
      <w:sz w:val="24"/>
    </w:rPr>
  </w:style>
  <w:style w:type="character" w:customStyle="1" w:styleId="WW8Num86z0">
    <w:name w:val="WW8Num86z0"/>
    <w:rsid w:val="00883169"/>
    <w:rPr>
      <w:rFonts w:ascii="Wingdings" w:hAnsi="Wingdings" w:cs="Times New Roman"/>
    </w:rPr>
  </w:style>
  <w:style w:type="character" w:customStyle="1" w:styleId="WW8Num94z0">
    <w:name w:val="WW8Num94z0"/>
    <w:rsid w:val="00883169"/>
    <w:rPr>
      <w:rFonts w:ascii="Times New Roman" w:eastAsia="Times New Roman" w:hAnsi="Times New Roman" w:cs="Times New Roman"/>
    </w:rPr>
  </w:style>
  <w:style w:type="character" w:customStyle="1" w:styleId="WW8Num94z1">
    <w:name w:val="WW8Num94z1"/>
    <w:rsid w:val="00883169"/>
    <w:rPr>
      <w:rFonts w:ascii="Courier New" w:hAnsi="Courier New"/>
    </w:rPr>
  </w:style>
  <w:style w:type="character" w:customStyle="1" w:styleId="WW8Num94z2">
    <w:name w:val="WW8Num94z2"/>
    <w:rsid w:val="00883169"/>
    <w:rPr>
      <w:rFonts w:ascii="Wingdings" w:hAnsi="Wingdings"/>
    </w:rPr>
  </w:style>
  <w:style w:type="character" w:customStyle="1" w:styleId="WW8Num94z3">
    <w:name w:val="WW8Num94z3"/>
    <w:rsid w:val="00883169"/>
    <w:rPr>
      <w:rFonts w:ascii="Symbol" w:hAnsi="Symbol"/>
    </w:rPr>
  </w:style>
  <w:style w:type="character" w:customStyle="1" w:styleId="WW8Num97z0">
    <w:name w:val="WW8Num97z0"/>
    <w:rsid w:val="00883169"/>
    <w:rPr>
      <w:rFonts w:ascii="Wingdings" w:hAnsi="Wingdings" w:cs="Times New Roman"/>
    </w:rPr>
  </w:style>
  <w:style w:type="character" w:customStyle="1" w:styleId="WW8NumSt6z0">
    <w:name w:val="WW8NumSt6z0"/>
    <w:rsid w:val="00883169"/>
    <w:rPr>
      <w:rFonts w:ascii="Symbol" w:hAnsi="Symbol" w:cs="Times New Roman"/>
    </w:rPr>
  </w:style>
  <w:style w:type="character" w:customStyle="1" w:styleId="WW8NumSt7z0">
    <w:name w:val="WW8NumSt7z0"/>
    <w:rsid w:val="00883169"/>
    <w:rPr>
      <w:rFonts w:ascii="Symbol" w:hAnsi="Symbol" w:cs="Times New Roman"/>
    </w:rPr>
  </w:style>
  <w:style w:type="character" w:customStyle="1" w:styleId="WW8NumSt8z0">
    <w:name w:val="WW8NumSt8z0"/>
    <w:rsid w:val="00883169"/>
    <w:rPr>
      <w:sz w:val="28"/>
      <w:szCs w:val="28"/>
    </w:rPr>
  </w:style>
  <w:style w:type="character" w:customStyle="1" w:styleId="WW8NumSt9z0">
    <w:name w:val="WW8NumSt9z0"/>
    <w:rsid w:val="00883169"/>
    <w:rPr>
      <w:rFonts w:ascii="Symbol" w:hAnsi="Symbol" w:cs="Times New Roman"/>
    </w:rPr>
  </w:style>
  <w:style w:type="character" w:customStyle="1" w:styleId="WW8NumSt11z0">
    <w:name w:val="WW8NumSt11z0"/>
    <w:rsid w:val="00883169"/>
    <w:rPr>
      <w:rFonts w:ascii="Symbol" w:hAnsi="Symbol" w:cs="Times New Roman"/>
    </w:rPr>
  </w:style>
  <w:style w:type="character" w:customStyle="1" w:styleId="WW8NumSt12z0">
    <w:name w:val="WW8NumSt12z0"/>
    <w:rsid w:val="00883169"/>
    <w:rPr>
      <w:rFonts w:ascii="Symbol" w:hAnsi="Symbol" w:cs="Times New Roman"/>
    </w:rPr>
  </w:style>
  <w:style w:type="character" w:customStyle="1" w:styleId="WW8NumSt13z0">
    <w:name w:val="WW8NumSt13z0"/>
    <w:rsid w:val="00883169"/>
    <w:rPr>
      <w:rFonts w:ascii="Symbol" w:hAnsi="Symbol" w:cs="Times New Roman"/>
    </w:rPr>
  </w:style>
  <w:style w:type="character" w:customStyle="1" w:styleId="WW8NumSt14z0">
    <w:name w:val="WW8NumSt14z0"/>
    <w:rsid w:val="00883169"/>
    <w:rPr>
      <w:sz w:val="28"/>
      <w:szCs w:val="28"/>
    </w:rPr>
  </w:style>
  <w:style w:type="character" w:customStyle="1" w:styleId="WW8NumSt15z0">
    <w:name w:val="WW8NumSt15z0"/>
    <w:rsid w:val="00883169"/>
    <w:rPr>
      <w:rFonts w:ascii="Symbol" w:hAnsi="Symbol" w:cs="Times New Roman"/>
    </w:rPr>
  </w:style>
  <w:style w:type="character" w:customStyle="1" w:styleId="WW8NumSt16z0">
    <w:name w:val="WW8NumSt16z0"/>
    <w:rsid w:val="00883169"/>
    <w:rPr>
      <w:rFonts w:ascii="Symbol" w:hAnsi="Symbol" w:cs="Times New Roman"/>
    </w:rPr>
  </w:style>
  <w:style w:type="character" w:customStyle="1" w:styleId="WW8NumSt17z0">
    <w:name w:val="WW8NumSt17z0"/>
    <w:rsid w:val="00883169"/>
    <w:rPr>
      <w:rFonts w:ascii="Symbol" w:hAnsi="Symbol" w:cs="Times New Roman"/>
    </w:rPr>
  </w:style>
  <w:style w:type="character" w:customStyle="1" w:styleId="WW8NumSt18z0">
    <w:name w:val="WW8NumSt18z0"/>
    <w:rsid w:val="00883169"/>
    <w:rPr>
      <w:rFonts w:ascii="Symbol" w:hAnsi="Symbol" w:cs="Times New Roman"/>
    </w:rPr>
  </w:style>
  <w:style w:type="character" w:customStyle="1" w:styleId="WW8NumSt19z0">
    <w:name w:val="WW8NumSt19z0"/>
    <w:rsid w:val="00883169"/>
    <w:rPr>
      <w:sz w:val="28"/>
      <w:szCs w:val="28"/>
    </w:rPr>
  </w:style>
  <w:style w:type="character" w:customStyle="1" w:styleId="WW8NumSt20z0">
    <w:name w:val="WW8NumSt20z0"/>
    <w:rsid w:val="00883169"/>
    <w:rPr>
      <w:rFonts w:ascii="Symbol" w:hAnsi="Symbol" w:cs="Times New Roman"/>
    </w:rPr>
  </w:style>
  <w:style w:type="character" w:customStyle="1" w:styleId="WW8NumSt21z0">
    <w:name w:val="WW8NumSt21z0"/>
    <w:rsid w:val="00883169"/>
    <w:rPr>
      <w:rFonts w:ascii="Symbol" w:hAnsi="Symbol" w:cs="Times New Roman"/>
    </w:rPr>
  </w:style>
  <w:style w:type="character" w:customStyle="1" w:styleId="WW8NumSt22z0">
    <w:name w:val="WW8NumSt22z0"/>
    <w:rsid w:val="00883169"/>
    <w:rPr>
      <w:rFonts w:ascii="Symbol" w:hAnsi="Symbol" w:cs="Times New Roman"/>
    </w:rPr>
  </w:style>
  <w:style w:type="character" w:customStyle="1" w:styleId="WW8NumSt23z0">
    <w:name w:val="WW8NumSt23z0"/>
    <w:rsid w:val="00883169"/>
    <w:rPr>
      <w:rFonts w:ascii="Symbol" w:hAnsi="Symbol" w:cs="Times New Roman"/>
    </w:rPr>
  </w:style>
  <w:style w:type="character" w:customStyle="1" w:styleId="WW8NumSt24z0">
    <w:name w:val="WW8NumSt24z0"/>
    <w:rsid w:val="00883169"/>
    <w:rPr>
      <w:sz w:val="28"/>
      <w:szCs w:val="28"/>
    </w:rPr>
  </w:style>
  <w:style w:type="character" w:customStyle="1" w:styleId="WW8NumSt33z0">
    <w:name w:val="WW8NumSt33z0"/>
    <w:rsid w:val="00883169"/>
    <w:rPr>
      <w:rFonts w:ascii="Symbol" w:hAnsi="Symbol"/>
    </w:rPr>
  </w:style>
  <w:style w:type="character" w:customStyle="1" w:styleId="WW8NumSt51z0">
    <w:name w:val="WW8NumSt51z0"/>
    <w:rsid w:val="00883169"/>
    <w:rPr>
      <w:rFonts w:ascii="Symbol" w:hAnsi="Symbol"/>
    </w:rPr>
  </w:style>
  <w:style w:type="character" w:customStyle="1" w:styleId="WW8NumSt83z0">
    <w:name w:val="WW8NumSt83z0"/>
    <w:rsid w:val="00883169"/>
    <w:rPr>
      <w:rFonts w:ascii="StarBats" w:hAnsi="StarBats"/>
    </w:rPr>
  </w:style>
  <w:style w:type="character" w:styleId="Numerstrony">
    <w:name w:val="page number"/>
    <w:basedOn w:val="Domylnaczcionkaakapitu"/>
    <w:semiHidden/>
    <w:rsid w:val="00883169"/>
  </w:style>
  <w:style w:type="character" w:customStyle="1" w:styleId="Symbolewypunktowania">
    <w:name w:val="Symbole wypunktowania"/>
    <w:rsid w:val="00883169"/>
    <w:rPr>
      <w:rFonts w:ascii="StarSymbol" w:eastAsia="StarSymbol" w:hAnsi="StarSymbol" w:cs="StarSymbol"/>
      <w:sz w:val="18"/>
      <w:szCs w:val="18"/>
    </w:rPr>
  </w:style>
  <w:style w:type="character" w:customStyle="1" w:styleId="RTFNum701">
    <w:name w:val="RTF_Num 70 1"/>
    <w:rsid w:val="00883169"/>
  </w:style>
  <w:style w:type="paragraph" w:styleId="Tekstpodstawowy">
    <w:name w:val="Body Text"/>
    <w:basedOn w:val="Normalny"/>
    <w:semiHidden/>
    <w:rsid w:val="00883169"/>
    <w:pPr>
      <w:jc w:val="both"/>
    </w:pPr>
    <w:rPr>
      <w:szCs w:val="24"/>
    </w:rPr>
  </w:style>
  <w:style w:type="paragraph" w:styleId="Lista">
    <w:name w:val="List"/>
    <w:basedOn w:val="Tekstpodstawowy"/>
    <w:semiHidden/>
    <w:rsid w:val="00883169"/>
    <w:rPr>
      <w:rFonts w:cs="Tahoma"/>
    </w:rPr>
  </w:style>
  <w:style w:type="paragraph" w:styleId="Podpis">
    <w:name w:val="Signature"/>
    <w:basedOn w:val="Normalny"/>
    <w:semiHidden/>
    <w:rsid w:val="00883169"/>
    <w:pPr>
      <w:suppressLineNumbers/>
      <w:spacing w:before="120" w:after="120"/>
    </w:pPr>
    <w:rPr>
      <w:rFonts w:cs="Tahoma"/>
      <w:i/>
      <w:iCs/>
    </w:rPr>
  </w:style>
  <w:style w:type="paragraph" w:customStyle="1" w:styleId="Indeks">
    <w:name w:val="Indeks"/>
    <w:basedOn w:val="Normalny"/>
    <w:rsid w:val="00883169"/>
    <w:pPr>
      <w:suppressLineNumbers/>
    </w:pPr>
    <w:rPr>
      <w:rFonts w:cs="Tahoma"/>
    </w:rPr>
  </w:style>
  <w:style w:type="paragraph" w:styleId="Nagwek">
    <w:name w:val="header"/>
    <w:basedOn w:val="Normalny"/>
    <w:semiHidden/>
    <w:rsid w:val="00883169"/>
    <w:pPr>
      <w:tabs>
        <w:tab w:val="center" w:pos="4536"/>
        <w:tab w:val="right" w:pos="9072"/>
      </w:tabs>
    </w:pPr>
  </w:style>
  <w:style w:type="paragraph" w:customStyle="1" w:styleId="Nag3wek">
    <w:name w:val="Nag3ówek"/>
    <w:basedOn w:val="Normalny"/>
    <w:next w:val="Tekstpodstawowy"/>
    <w:rsid w:val="00883169"/>
    <w:pPr>
      <w:keepNext/>
      <w:widowControl w:val="0"/>
      <w:autoSpaceDE/>
      <w:spacing w:before="240" w:after="120"/>
    </w:pPr>
    <w:rPr>
      <w:rFonts w:ascii="Arial" w:hAnsi="Arial"/>
      <w:sz w:val="28"/>
    </w:rPr>
  </w:style>
  <w:style w:type="paragraph" w:styleId="Stopka">
    <w:name w:val="footer"/>
    <w:basedOn w:val="Normalny"/>
    <w:semiHidden/>
    <w:rsid w:val="00883169"/>
    <w:pPr>
      <w:tabs>
        <w:tab w:val="center" w:pos="4536"/>
        <w:tab w:val="right" w:pos="9072"/>
      </w:tabs>
    </w:pPr>
  </w:style>
  <w:style w:type="paragraph" w:styleId="Tytu">
    <w:name w:val="Title"/>
    <w:basedOn w:val="Normalny"/>
    <w:next w:val="Podtytu"/>
    <w:qFormat/>
    <w:rsid w:val="00883169"/>
    <w:pPr>
      <w:keepNext/>
      <w:widowControl w:val="0"/>
      <w:ind w:left="1701" w:hanging="1701"/>
      <w:jc w:val="center"/>
    </w:pPr>
    <w:rPr>
      <w:rFonts w:ascii="Arial" w:hAnsi="Arial" w:cs="Arial"/>
      <w:b/>
      <w:bCs/>
      <w:szCs w:val="24"/>
    </w:rPr>
  </w:style>
  <w:style w:type="paragraph" w:styleId="Podtytu">
    <w:name w:val="Subtitle"/>
    <w:basedOn w:val="Normalny"/>
    <w:next w:val="Tekstpodstawowy"/>
    <w:qFormat/>
    <w:rsid w:val="00883169"/>
    <w:pPr>
      <w:keepNext/>
      <w:widowControl w:val="0"/>
      <w:jc w:val="center"/>
    </w:pPr>
    <w:rPr>
      <w:rFonts w:ascii="Arial" w:hAnsi="Arial" w:cs="Arial"/>
      <w:b/>
      <w:bCs/>
      <w:szCs w:val="24"/>
    </w:rPr>
  </w:style>
  <w:style w:type="paragraph" w:styleId="Tekstpodstawowywcity">
    <w:name w:val="Body Text Indent"/>
    <w:basedOn w:val="Normalny"/>
    <w:semiHidden/>
    <w:rsid w:val="00883169"/>
    <w:pPr>
      <w:jc w:val="both"/>
    </w:pPr>
    <w:rPr>
      <w:rFonts w:ascii="MS Sans Serif" w:hAnsi="MS Sans Serif"/>
      <w:b/>
      <w:bCs/>
      <w:sz w:val="22"/>
      <w:szCs w:val="22"/>
    </w:rPr>
  </w:style>
  <w:style w:type="paragraph" w:styleId="Tekstpodstawowy2">
    <w:name w:val="Body Text 2"/>
    <w:basedOn w:val="Normalny"/>
    <w:semiHidden/>
    <w:rsid w:val="00883169"/>
    <w:pPr>
      <w:jc w:val="both"/>
    </w:pPr>
    <w:rPr>
      <w:rFonts w:ascii="Arial" w:hAnsi="Arial" w:cs="Arial"/>
    </w:rPr>
  </w:style>
  <w:style w:type="paragraph" w:styleId="Tekstpodstawowy3">
    <w:name w:val="Body Text 3"/>
    <w:basedOn w:val="Normalny"/>
    <w:semiHidden/>
    <w:rsid w:val="00883169"/>
    <w:rPr>
      <w:sz w:val="16"/>
    </w:rPr>
  </w:style>
  <w:style w:type="paragraph" w:styleId="Legenda">
    <w:name w:val="caption"/>
    <w:basedOn w:val="Normalny"/>
    <w:next w:val="Normalny"/>
    <w:qFormat/>
    <w:rsid w:val="00883169"/>
    <w:pPr>
      <w:spacing w:before="120" w:after="120"/>
      <w:jc w:val="center"/>
    </w:pPr>
    <w:rPr>
      <w:rFonts w:ascii="Arial" w:hAnsi="Arial" w:cs="Arial"/>
      <w:b/>
    </w:rPr>
  </w:style>
  <w:style w:type="paragraph" w:styleId="Tekstprzypisudolnego">
    <w:name w:val="footnote text"/>
    <w:basedOn w:val="Normalny"/>
    <w:semiHidden/>
    <w:rsid w:val="00883169"/>
    <w:pPr>
      <w:widowControl w:val="0"/>
      <w:autoSpaceDE/>
      <w:jc w:val="both"/>
    </w:pPr>
  </w:style>
  <w:style w:type="paragraph" w:styleId="Tekstpodstawowywcity2">
    <w:name w:val="Body Text Indent 2"/>
    <w:basedOn w:val="Normalny"/>
    <w:semiHidden/>
    <w:rsid w:val="00883169"/>
    <w:pPr>
      <w:ind w:left="720"/>
      <w:jc w:val="both"/>
    </w:pPr>
    <w:rPr>
      <w:rFonts w:ascii="Arial" w:hAnsi="Arial" w:cs="Arial"/>
    </w:rPr>
  </w:style>
  <w:style w:type="paragraph" w:styleId="Tekstpodstawowywcity3">
    <w:name w:val="Body Text Indent 3"/>
    <w:basedOn w:val="Normalny"/>
    <w:semiHidden/>
    <w:rsid w:val="00883169"/>
    <w:pPr>
      <w:ind w:left="675"/>
      <w:jc w:val="both"/>
    </w:pPr>
    <w:rPr>
      <w:rFonts w:ascii="Arial" w:hAnsi="Arial" w:cs="Arial"/>
    </w:rPr>
  </w:style>
  <w:style w:type="paragraph" w:customStyle="1" w:styleId="Zawartotabeli">
    <w:name w:val="Zawartość tabeli"/>
    <w:basedOn w:val="Normalny"/>
    <w:rsid w:val="00883169"/>
    <w:pPr>
      <w:suppressLineNumbers/>
    </w:pPr>
  </w:style>
  <w:style w:type="paragraph" w:customStyle="1" w:styleId="Nagwektabeli">
    <w:name w:val="Nagłówek tabeli"/>
    <w:basedOn w:val="Zawartotabeli"/>
    <w:rsid w:val="00883169"/>
    <w:pPr>
      <w:jc w:val="center"/>
    </w:pPr>
    <w:rPr>
      <w:b/>
      <w:bCs/>
      <w:i/>
      <w:iCs/>
    </w:rPr>
  </w:style>
  <w:style w:type="paragraph" w:customStyle="1" w:styleId="Zawartoramki">
    <w:name w:val="Zawartość ramki"/>
    <w:basedOn w:val="Tekstpodstawowy"/>
    <w:rsid w:val="00883169"/>
  </w:style>
  <w:style w:type="paragraph" w:customStyle="1" w:styleId="Nagwek11">
    <w:name w:val="Nagłówek 11"/>
    <w:basedOn w:val="Normalny"/>
    <w:next w:val="Normalny"/>
    <w:rsid w:val="00883169"/>
    <w:pPr>
      <w:keepNext/>
      <w:jc w:val="center"/>
    </w:pPr>
    <w:rPr>
      <w:rFonts w:ascii="Arial" w:eastAsia="Arial" w:hAnsi="Arial" w:cs="Arial"/>
      <w:b/>
      <w:bCs/>
    </w:rPr>
  </w:style>
  <w:style w:type="paragraph" w:customStyle="1" w:styleId="xl94">
    <w:name w:val="xl94"/>
    <w:basedOn w:val="Normalny"/>
    <w:rsid w:val="00883169"/>
    <w:pPr>
      <w:pBdr>
        <w:left w:val="single" w:sz="8" w:space="0" w:color="auto"/>
        <w:bottom w:val="single" w:sz="8" w:space="0" w:color="auto"/>
        <w:right w:val="single" w:sz="8" w:space="0" w:color="auto"/>
      </w:pBdr>
      <w:suppressAutoHyphens w:val="0"/>
      <w:autoSpaceDE/>
      <w:spacing w:before="100" w:beforeAutospacing="1" w:after="100" w:afterAutospacing="1"/>
    </w:pPr>
    <w:rPr>
      <w:rFonts w:ascii="Arial" w:hAnsi="Arial" w:cs="Arial"/>
      <w:sz w:val="22"/>
      <w:szCs w:val="22"/>
      <w:lang w:eastAsia="pl-PL"/>
    </w:rPr>
  </w:style>
  <w:style w:type="table" w:styleId="Siatkatabeli">
    <w:name w:val="Table Grid"/>
    <w:basedOn w:val="Standardowy"/>
    <w:uiPriority w:val="59"/>
    <w:rsid w:val="00322BA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3024</Words>
  <Characters>18146</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SST - D</vt:lpstr>
    </vt:vector>
  </TitlesOfParts>
  <Company>age</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SST - D</dc:title>
  <dc:creator>Bogdan</dc:creator>
  <cp:lastModifiedBy>Frącek</cp:lastModifiedBy>
  <cp:revision>18</cp:revision>
  <cp:lastPrinted>2007-11-26T10:54:00Z</cp:lastPrinted>
  <dcterms:created xsi:type="dcterms:W3CDTF">2014-04-22T13:28:00Z</dcterms:created>
  <dcterms:modified xsi:type="dcterms:W3CDTF">2017-10-25T17:41:00Z</dcterms:modified>
</cp:coreProperties>
</file>