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892D8" w14:textId="77777777" w:rsidR="00767F4E" w:rsidRPr="00972FFA" w:rsidRDefault="00767F4E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4472C4" w:themeColor="accent1"/>
          <w:sz w:val="22"/>
          <w:szCs w:val="22"/>
        </w:rPr>
      </w:pPr>
      <w:bookmarkStart w:id="0" w:name="_GoBack"/>
      <w:bookmarkEnd w:id="0"/>
      <w:r w:rsidRPr="00972FFA">
        <w:rPr>
          <w:rStyle w:val="Pogrubienie"/>
          <w:rFonts w:asciiTheme="majorHAnsi" w:hAnsiTheme="majorHAnsi" w:cstheme="majorHAnsi"/>
          <w:color w:val="4472C4" w:themeColor="accent1"/>
          <w:sz w:val="22"/>
          <w:szCs w:val="22"/>
        </w:rPr>
        <w:t>FORMULARZ ANKIETOWY</w:t>
      </w:r>
    </w:p>
    <w:p w14:paraId="02BC7204" w14:textId="77777777" w:rsidR="00972FFA" w:rsidRPr="00972FFA" w:rsidRDefault="00972FFA" w:rsidP="00972FFA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color w:val="212529"/>
          <w:lang w:eastAsia="pl-PL"/>
        </w:rPr>
      </w:pPr>
      <w:r w:rsidRPr="00972FFA">
        <w:rPr>
          <w:rFonts w:asciiTheme="majorHAnsi" w:eastAsia="Times New Roman" w:hAnsiTheme="majorHAnsi" w:cstheme="majorHAnsi"/>
          <w:b/>
          <w:bCs/>
          <w:color w:val="3598DB"/>
          <w:lang w:eastAsia="pl-PL"/>
        </w:rPr>
        <w:t>dotyczący projektu Gminnego Programu Rewitalizacji Miasta i Gminy Biskupiec do roku 2030</w:t>
      </w:r>
    </w:p>
    <w:p w14:paraId="126EAB3E" w14:textId="77777777" w:rsidR="00972FFA" w:rsidRPr="00972FFA" w:rsidRDefault="00972FFA" w:rsidP="00972FFA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972FFA">
        <w:rPr>
          <w:rFonts w:asciiTheme="majorHAnsi" w:eastAsia="Times New Roman" w:hAnsiTheme="majorHAnsi" w:cstheme="majorHAnsi"/>
          <w:color w:val="000000"/>
          <w:lang w:eastAsia="pl-PL"/>
        </w:rPr>
        <w:t>Zapraszamy do wypełnienia krótkiej, anonimowej ankiety dotyczącej projektu </w:t>
      </w:r>
      <w:r w:rsidRPr="00972FFA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Gminnego Programu Rewitalizacji Miasta i Gminy Biskupiec do roku 2030</w:t>
      </w:r>
      <w:r w:rsidRPr="00972FFA">
        <w:rPr>
          <w:rFonts w:asciiTheme="majorHAnsi" w:eastAsia="Times New Roman" w:hAnsiTheme="majorHAnsi" w:cstheme="majorHAnsi"/>
          <w:color w:val="000000"/>
          <w:lang w:eastAsia="pl-PL"/>
        </w:rPr>
        <w:t>. Ankieta ma na celu poznanie Państwa opinii nt. przygotowanego dokumentu oraz przedsięwzięć rewitalizacyjnych w nim ujętych,</w:t>
      </w:r>
      <w:r w:rsidRPr="00972FFA">
        <w:rPr>
          <w:rFonts w:asciiTheme="majorHAnsi" w:eastAsia="Times New Roman" w:hAnsiTheme="majorHAnsi" w:cstheme="majorHAnsi"/>
          <w:color w:val="212529"/>
          <w:lang w:eastAsia="pl-PL"/>
        </w:rPr>
        <w:t> które w perspektywie najbliższych lat będą realizowane przez Miasto i Gminę Biskupiec oraz podmioty, które zgłosiły do programu propozycje własnych przedsięwzięć. Działania te, będą ukierunkowane na ograniczenie zdiagnozowanych w mieście negatywnych zjawisk w sferach: społecznej, gospodarczej, środowiskowej, przestrzenno-funkcjonalnej i technicznej, a tym samym poprawę jakości życia mieszkańców gminy.</w:t>
      </w:r>
    </w:p>
    <w:p w14:paraId="3AAC2E50" w14:textId="77777777" w:rsidR="00972FFA" w:rsidRPr="00972FFA" w:rsidRDefault="00972FFA" w:rsidP="00972FFA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972FFA">
        <w:rPr>
          <w:rFonts w:asciiTheme="majorHAnsi" w:eastAsia="Times New Roman" w:hAnsiTheme="majorHAnsi" w:cstheme="majorHAnsi"/>
          <w:color w:val="212529"/>
          <w:lang w:eastAsia="pl-PL"/>
        </w:rPr>
        <w:t>Ankieta jest otwarta w terminie</w:t>
      </w:r>
      <w:r w:rsidRPr="00972FFA">
        <w:rPr>
          <w:rFonts w:asciiTheme="majorHAnsi" w:eastAsia="Times New Roman" w:hAnsiTheme="majorHAnsi" w:cstheme="majorHAnsi"/>
          <w:b/>
          <w:bCs/>
          <w:color w:val="212529"/>
          <w:lang w:eastAsia="pl-PL"/>
        </w:rPr>
        <w:t> od 12.07.2024 r. do 16.08.2024 r.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767F4E">
        <w:trPr>
          <w:trHeight w:val="702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E75B9C">
        <w:trPr>
          <w:trHeight w:val="702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53D570E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Raczej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201DB8E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56FC5FC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02E49830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767F4E" w:rsidRPr="00CB1EBE" w14:paraId="7E464EB7" w14:textId="77777777" w:rsidTr="00AA2FAB">
        <w:trPr>
          <w:trHeight w:val="272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2790CDF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600B9D0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244213DD" w14:textId="020DD965" w:rsidR="00767F4E" w:rsidRPr="00767F4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972FFA" w:rsidRPr="00CB1EBE" w14:paraId="6F6E923F" w14:textId="77777777" w:rsidTr="00153F57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34E520B4" w14:textId="7FDF08D2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5245F73" w14:textId="2B07FEA7" w:rsidR="00972FFA" w:rsidRPr="00972FFA" w:rsidRDefault="00972FFA" w:rsidP="00972FFA">
            <w:pPr>
              <w:pStyle w:val="NormalnyWeb"/>
              <w:shd w:val="clear" w:color="auto" w:fill="FFFFFF"/>
              <w:jc w:val="both"/>
              <w:rPr>
                <w:rFonts w:asciiTheme="majorHAnsi" w:eastAsiaTheme="minorHAnsi" w:hAnsiTheme="majorHAnsi" w:cstheme="majorHAnsi"/>
                <w:spacing w:val="-2"/>
                <w:sz w:val="22"/>
                <w:szCs w:val="22"/>
                <w:lang w:eastAsia="en-US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Rewitalizacja Wieży ciśnień wraz z infrastrukturą w Biskupcu</w:t>
            </w:r>
          </w:p>
        </w:tc>
      </w:tr>
      <w:tr w:rsidR="00972FFA" w:rsidRPr="00CB1EBE" w14:paraId="0477E567" w14:textId="77777777" w:rsidTr="00153F57">
        <w:trPr>
          <w:trHeight w:val="495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6CC10DA1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Rewitalizacja/termomodernizacja  budynku Starego Ratusza w Biskupcu</w:t>
            </w:r>
          </w:p>
        </w:tc>
      </w:tr>
      <w:tr w:rsidR="00972FFA" w:rsidRPr="00CB1EBE" w14:paraId="47BFAA1E" w14:textId="77777777" w:rsidTr="00153F57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FD5CA52" w14:textId="4534C5D6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Rewitalizacja/termomodernizacja  budynku Sorbomy w Biskupcu</w:t>
            </w:r>
          </w:p>
        </w:tc>
      </w:tr>
      <w:tr w:rsidR="00972FFA" w:rsidRPr="00CB1EBE" w14:paraId="2FBD0646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30F485C8" w14:textId="14966F66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Rewitalizacja obiektu i terenu wokół amfiteatru miejskiego w Biskupcu</w:t>
            </w:r>
          </w:p>
        </w:tc>
      </w:tr>
      <w:tr w:rsidR="00972FFA" w:rsidRPr="00CB1EBE" w14:paraId="6A7EFB9F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5E11FA7" w14:textId="70F8716C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888284E" w14:textId="6A3C488F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Rewitalizacja budynku hali sportowej w Biskupcu  oraz poprawa oferty kulturalnej i rekreacyjnej na dz. </w:t>
            </w:r>
            <w:r w:rsidRPr="00972FFA">
              <w:rPr>
                <w:rFonts w:asciiTheme="majorHAnsi" w:hAnsiTheme="majorHAnsi" w:cstheme="majorHAnsi"/>
                <w:bCs/>
                <w:sz w:val="20"/>
                <w:szCs w:val="20"/>
              </w:rPr>
              <w:t>43/38 obręb 3 miasto Biskupiec</w:t>
            </w:r>
          </w:p>
        </w:tc>
      </w:tr>
      <w:tr w:rsidR="00972FFA" w:rsidRPr="00CB1EBE" w14:paraId="575CF145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C3DF22C" w14:textId="06243FAA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F804827" w14:textId="25B8921B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Rewitalizacja podwórek na terenie miasta Biskupiec</w:t>
            </w:r>
          </w:p>
        </w:tc>
      </w:tr>
      <w:tr w:rsidR="00972FFA" w:rsidRPr="00CB1EBE" w14:paraId="4EA5406B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162685A" w14:textId="4F22E857" w:rsidR="00972FFA" w:rsidRPr="00AA2FAB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74A0B6D" w14:textId="34C9EED3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Utworzenie mieszkań wspomaganych na terenie miasta Biskupiec</w:t>
            </w:r>
          </w:p>
        </w:tc>
      </w:tr>
      <w:tr w:rsidR="00972FFA" w:rsidRPr="00CB1EBE" w14:paraId="1B0DF330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E141E89" w14:textId="77777777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4E4729F" w14:textId="41DBE666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Kawiarenka społeczna</w:t>
            </w:r>
          </w:p>
        </w:tc>
      </w:tr>
      <w:tr w:rsidR="00972FFA" w:rsidRPr="00CB1EBE" w14:paraId="48F1BF10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1373F79" w14:textId="77777777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F8ABFED" w14:textId="0567D676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Kompleksowa termomodernizacja obiektów Szpitala Powiatowego w Biskupcu</w:t>
            </w:r>
          </w:p>
        </w:tc>
      </w:tr>
      <w:tr w:rsidR="00972FFA" w:rsidRPr="00CB1EBE" w14:paraId="7D12F490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D3BB78E" w14:textId="77777777" w:rsidR="00972FFA" w:rsidRPr="000F56BD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6FDAE41" w14:textId="7B9B1A6C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Kompleksowe dostosowanie obiektów Szpitala Powiatowego w Biskupcu  dla osób ze szczególnymi potrzebami w zakresie dostępności</w:t>
            </w:r>
          </w:p>
        </w:tc>
      </w:tr>
      <w:tr w:rsidR="00972FFA" w:rsidRPr="00CB1EBE" w14:paraId="668EB278" w14:textId="77777777" w:rsidTr="00153F57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B3D2961" w14:textId="77777777" w:rsidR="00972FFA" w:rsidRPr="00AA2FAB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4694BD3" w14:textId="08518BDC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Włączenie społeczne osób znajdujących się w trudnej sytuacji życiowej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CB1EBE" w14:paraId="58F2F66C" w14:textId="77777777" w:rsidTr="005B0B32">
        <w:trPr>
          <w:trHeight w:val="615"/>
        </w:trPr>
        <w:tc>
          <w:tcPr>
            <w:tcW w:w="9052" w:type="dxa"/>
            <w:gridSpan w:val="6"/>
            <w:shd w:val="clear" w:color="auto" w:fill="0070C0"/>
            <w:vAlign w:val="center"/>
          </w:tcPr>
          <w:p w14:paraId="6F52DCF1" w14:textId="146491F5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 jakim stopniu wskazane w GPR projekty rewitalizacyjne odpowiadają na potrzeby mieszkańców obszaru rewitalizacji?</w:t>
            </w:r>
          </w:p>
        </w:tc>
      </w:tr>
      <w:tr w:rsidR="00972FFA" w:rsidRPr="00CB1EBE" w14:paraId="23FBC9F3" w14:textId="77777777" w:rsidTr="00B60907">
        <w:trPr>
          <w:trHeight w:val="510"/>
        </w:trPr>
        <w:tc>
          <w:tcPr>
            <w:tcW w:w="3104" w:type="dxa"/>
            <w:shd w:val="clear" w:color="auto" w:fill="auto"/>
            <w:vAlign w:val="center"/>
          </w:tcPr>
          <w:p w14:paraId="7BE46439" w14:textId="7ECFF87B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Rewitalizacja Wieży ciśnień wraz z infrastrukturą w Biskupcu</w:t>
            </w:r>
          </w:p>
        </w:tc>
        <w:tc>
          <w:tcPr>
            <w:tcW w:w="1189" w:type="dxa"/>
            <w:vAlign w:val="center"/>
          </w:tcPr>
          <w:p w14:paraId="61983F81" w14:textId="677662A5" w:rsidR="00972FFA" w:rsidRPr="00767F4E" w:rsidRDefault="00972FFA" w:rsidP="00972FF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28C91D2B" w14:textId="7BBD33AB" w:rsidR="00972FFA" w:rsidRPr="00767F4E" w:rsidRDefault="00972FFA" w:rsidP="00972FF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dużym</w:t>
            </w:r>
          </w:p>
        </w:tc>
        <w:tc>
          <w:tcPr>
            <w:tcW w:w="1189" w:type="dxa"/>
            <w:vAlign w:val="center"/>
          </w:tcPr>
          <w:p w14:paraId="4670C447" w14:textId="60574C1C" w:rsidR="00972FFA" w:rsidRPr="00767F4E" w:rsidRDefault="00972FFA" w:rsidP="00972FF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F26A079" w14:textId="09F0939B" w:rsidR="00972FFA" w:rsidRPr="00767F4E" w:rsidRDefault="00972FFA" w:rsidP="00972FF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małym</w:t>
            </w:r>
          </w:p>
        </w:tc>
        <w:tc>
          <w:tcPr>
            <w:tcW w:w="1190" w:type="dxa"/>
            <w:vAlign w:val="center"/>
          </w:tcPr>
          <w:p w14:paraId="03E5DA7E" w14:textId="3FA4D460" w:rsidR="00972FFA" w:rsidRPr="00767F4E" w:rsidRDefault="00972FFA" w:rsidP="00972FF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bardzo małym</w:t>
            </w:r>
          </w:p>
        </w:tc>
      </w:tr>
      <w:tr w:rsidR="00972FFA" w:rsidRPr="00CB1EBE" w14:paraId="6E3D6726" w14:textId="77777777" w:rsidTr="00B60907">
        <w:trPr>
          <w:trHeight w:val="495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D7F2F45" w14:textId="0B7C7F19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Rewitalizacja/termomodernizacja  budynku Starego Ratusza w Biskupcu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BF7814E" w14:textId="1145C806" w:rsidR="00972FFA" w:rsidRPr="00CB1EB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128794E" w14:textId="3D174507" w:rsidR="00972FFA" w:rsidRPr="00CB1EB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8C29BCC" w14:textId="40BFF5E2" w:rsidR="00972FFA" w:rsidRPr="00CB1EB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CDFC19F" w14:textId="1F48BEDD" w:rsidR="00972FFA" w:rsidRPr="00CB1EB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3452230" w14:textId="44CEDD02" w:rsidR="00972FFA" w:rsidRPr="00CB1EB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147B62EE" w14:textId="77777777" w:rsidTr="00B60907">
        <w:trPr>
          <w:trHeight w:val="405"/>
        </w:trPr>
        <w:tc>
          <w:tcPr>
            <w:tcW w:w="3104" w:type="dxa"/>
            <w:shd w:val="clear" w:color="auto" w:fill="auto"/>
            <w:vAlign w:val="center"/>
          </w:tcPr>
          <w:p w14:paraId="44AB033B" w14:textId="422491A9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Rewitalizacja/termomodernizacja  budynku Sorbomy w Biskupcu</w:t>
            </w:r>
          </w:p>
        </w:tc>
        <w:tc>
          <w:tcPr>
            <w:tcW w:w="1189" w:type="dxa"/>
            <w:vAlign w:val="center"/>
          </w:tcPr>
          <w:p w14:paraId="4AA033A1" w14:textId="4F015C75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EE98957" w14:textId="0244E054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046D759" w14:textId="275EB89B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8C05E35" w14:textId="77DCCDBA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6FA7D3F5" w14:textId="6CCD4AFC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6C330B30" w14:textId="77777777" w:rsidTr="00B60907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C8F00ED" w14:textId="6540998E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Rewitalizacja obiektu i terenu wokół amfiteatru miejskiego w Biskupcu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20C6C7" w14:textId="1AC28D7A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4767E7C" w14:textId="34BA3266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0DF2BBE" w14:textId="662C4BEB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C9E09E9" w14:textId="4C69608B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5237456" w14:textId="01A99D1A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5F2464CD" w14:textId="77777777" w:rsidTr="00B60907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D412BB1" w14:textId="7C273643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Rewitalizacja budynku hali sportowej w Biskupcu  oraz poprawa oferty kulturalnej i rekreacyjnej na dz. </w:t>
            </w:r>
            <w:r w:rsidRPr="00972FFA">
              <w:rPr>
                <w:rFonts w:asciiTheme="majorHAnsi" w:hAnsiTheme="majorHAnsi" w:cstheme="majorHAnsi"/>
                <w:bCs/>
                <w:sz w:val="20"/>
                <w:szCs w:val="20"/>
              </w:rPr>
              <w:t>43/38 obręb 3 miasto Biskupiec</w:t>
            </w:r>
          </w:p>
        </w:tc>
        <w:tc>
          <w:tcPr>
            <w:tcW w:w="1189" w:type="dxa"/>
            <w:vAlign w:val="center"/>
          </w:tcPr>
          <w:p w14:paraId="3B39FFC7" w14:textId="62FC916F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3B164EC2" w14:textId="0E6448DD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1D83DAB" w14:textId="384BF6B1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3FC2B71E" w14:textId="5543A4D0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48361DDC" w14:textId="1F16A8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45765494" w14:textId="77777777" w:rsidTr="00B60907">
        <w:trPr>
          <w:trHeight w:val="411"/>
        </w:trPr>
        <w:tc>
          <w:tcPr>
            <w:tcW w:w="3104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23BEB2F" w14:textId="031894DA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Rewitalizacja podwórek na terenie miasta Biskupiec</w:t>
            </w:r>
          </w:p>
        </w:tc>
        <w:tc>
          <w:tcPr>
            <w:tcW w:w="1189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0D8BBD2" w14:textId="43499C18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5AA29E6" w14:textId="79F62DC4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C1648C0" w14:textId="7446AB5D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DF1D2AF" w14:textId="56291608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FBA3455" w14:textId="013F0581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65F8FD81" w14:textId="77777777" w:rsidTr="00B60907">
        <w:trPr>
          <w:trHeight w:val="411"/>
        </w:trPr>
        <w:tc>
          <w:tcPr>
            <w:tcW w:w="3104" w:type="dxa"/>
            <w:shd w:val="clear" w:color="auto" w:fill="FFFFFF" w:themeFill="background1"/>
            <w:vAlign w:val="center"/>
          </w:tcPr>
          <w:p w14:paraId="79998915" w14:textId="61133241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Utworzenie mieszkań wspomaganych na terenie miasta Biskupiec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22CD2DB" w14:textId="5D8CD7C7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5CA1E882" w14:textId="7F3EE8A0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A61B1F8" w14:textId="2B6F3238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20F562C5" w14:textId="63E65DFE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00DAD3B8" w14:textId="17B0B656" w:rsid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62DCA4E2" w14:textId="77777777" w:rsidTr="00B60907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62D9DBF" w14:textId="387BD742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Kawiarenka społeczna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F096E38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7D63F45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1462DAE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C535078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342C06A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0E064742" w14:textId="77777777" w:rsidTr="00B60907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45AE4E0A" w14:textId="01FDE230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Kompleksowa termomodernizacja obiektów Szpitala Powiatowego w Biskupcu</w:t>
            </w:r>
          </w:p>
        </w:tc>
        <w:tc>
          <w:tcPr>
            <w:tcW w:w="1189" w:type="dxa"/>
            <w:vAlign w:val="center"/>
          </w:tcPr>
          <w:p w14:paraId="4AF4AA9A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2741AF09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1DE4C4FD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C65D3C8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197A9080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36424313" w14:textId="77777777" w:rsidTr="00B60907">
        <w:trPr>
          <w:trHeight w:val="411"/>
        </w:trPr>
        <w:tc>
          <w:tcPr>
            <w:tcW w:w="3104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1E870C4" w14:textId="03DAEB70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Kompleksowe dostosowanie obiektów Szpitala Powiatowego w Biskupcu  dla osób ze szczególnymi potrzebami w zakresie dostępności</w:t>
            </w:r>
          </w:p>
        </w:tc>
        <w:tc>
          <w:tcPr>
            <w:tcW w:w="1189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D3AD51C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50E7F13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82D9E99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92A0AE1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CF03586" w14:textId="77777777" w:rsidR="00972FFA" w:rsidRPr="00767F4E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972FFA" w:rsidRPr="00CB1EBE" w14:paraId="50864B1E" w14:textId="77777777" w:rsidTr="00B60907">
        <w:trPr>
          <w:trHeight w:val="411"/>
        </w:trPr>
        <w:tc>
          <w:tcPr>
            <w:tcW w:w="3104" w:type="dxa"/>
            <w:shd w:val="clear" w:color="auto" w:fill="FFFFFF" w:themeFill="background1"/>
            <w:vAlign w:val="center"/>
          </w:tcPr>
          <w:p w14:paraId="2714113C" w14:textId="0086CA50" w:rsidR="00972FFA" w:rsidRP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center"/>
              <w:rPr>
                <w:rFonts w:asciiTheme="majorHAnsi" w:hAnsiTheme="majorHAnsi" w:cstheme="majorHAnsi"/>
                <w:spacing w:val="-2"/>
              </w:rPr>
            </w:pPr>
            <w:r w:rsidRPr="00972FFA">
              <w:rPr>
                <w:rFonts w:asciiTheme="majorHAnsi" w:eastAsia="Calibri" w:hAnsiTheme="majorHAnsi" w:cstheme="majorHAnsi"/>
                <w:sz w:val="20"/>
                <w:szCs w:val="20"/>
              </w:rPr>
              <w:t>Włączenie społeczne osób znajdujących się w trudnej sytuacji życiowej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7E602C3" w14:textId="77777777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5E04D61E" w14:textId="77777777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7A973096" w14:textId="77777777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152FD5B8" w14:textId="77777777" w:rsidR="00972FFA" w:rsidRPr="0099544C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6726A49F" w14:textId="77777777" w:rsidR="00972FFA" w:rsidRDefault="00972FFA" w:rsidP="00972FF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 w:rsidRPr="0099544C"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6B5A735C" w14:textId="0759AC98" w:rsidR="005A2E98" w:rsidRPr="005A2E98" w:rsidRDefault="00972FFA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>
        <w:rPr>
          <w:rFonts w:asciiTheme="majorHAnsi" w:hAnsiTheme="majorHAnsi" w:cstheme="majorHAnsi"/>
          <w:b/>
          <w:szCs w:val="14"/>
        </w:rPr>
        <w:br w:type="column"/>
      </w:r>
      <w:r w:rsidR="005A2E98" w:rsidRPr="005A2E98">
        <w:rPr>
          <w:rFonts w:asciiTheme="majorHAnsi" w:hAnsiTheme="majorHAnsi" w:cstheme="majorHAnsi"/>
          <w:b/>
          <w:szCs w:val="14"/>
        </w:rPr>
        <w:lastRenderedPageBreak/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B0B32">
        <w:trPr>
          <w:trHeight w:val="273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5D0CD2FC" w14:textId="260C4E61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CB3DE19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</w:t>
            </w:r>
            <w:r w:rsidR="00387642">
              <w:rPr>
                <w:rFonts w:ascii="Calibri Light" w:hAnsi="Calibri Light" w:cs="Calibri Light"/>
                <w:color w:val="212529"/>
                <w:sz w:val="22"/>
                <w:szCs w:val="22"/>
              </w:rPr>
              <w:t>z</w:t>
            </w: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na</w:t>
            </w:r>
          </w:p>
        </w:tc>
      </w:tr>
      <w:tr w:rsidR="005A2E98" w:rsidRPr="00CB1EBE" w14:paraId="55114391" w14:textId="77777777" w:rsidTr="005B0B32">
        <w:trPr>
          <w:trHeight w:val="313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023124CB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34-44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B0B32">
        <w:trPr>
          <w:trHeight w:val="390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B0B32">
        <w:trPr>
          <w:trHeight w:val="510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63EE743" w14:textId="77777777" w:rsidR="00972FFA" w:rsidRDefault="00972FFA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bCs/>
          <w:spacing w:val="-2"/>
        </w:rPr>
      </w:pPr>
    </w:p>
    <w:p w14:paraId="1083D40D" w14:textId="515532F0" w:rsidR="005F2203" w:rsidRPr="00972FFA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1"/>
          <w:spacing w:val="-2"/>
          <w:sz w:val="24"/>
        </w:rPr>
      </w:pPr>
      <w:r w:rsidRPr="00972FFA">
        <w:rPr>
          <w:rFonts w:asciiTheme="majorHAnsi" w:hAnsiTheme="majorHAnsi" w:cstheme="majorHAnsi"/>
          <w:b/>
          <w:bCs/>
          <w:color w:val="4472C4" w:themeColor="accent1"/>
          <w:spacing w:val="-2"/>
          <w:sz w:val="24"/>
        </w:rPr>
        <w:t>Dziękujemy za udział w badaniu ankietowym i podzielenie się z nami własnymi przemyśleniami</w:t>
      </w:r>
    </w:p>
    <w:sectPr w:rsidR="005F2203" w:rsidRPr="00972FFA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E985" w14:textId="77777777" w:rsidR="008565B1" w:rsidRDefault="008565B1" w:rsidP="00CB1EBE">
      <w:pPr>
        <w:spacing w:after="0" w:line="240" w:lineRule="auto"/>
      </w:pPr>
      <w:r>
        <w:separator/>
      </w:r>
    </w:p>
  </w:endnote>
  <w:endnote w:type="continuationSeparator" w:id="0">
    <w:p w14:paraId="51EF09D9" w14:textId="77777777" w:rsidR="008565B1" w:rsidRDefault="008565B1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6D50A8A3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A95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3EBE" w14:textId="77777777" w:rsidR="008565B1" w:rsidRDefault="008565B1" w:rsidP="00CB1EBE">
      <w:pPr>
        <w:spacing w:after="0" w:line="240" w:lineRule="auto"/>
      </w:pPr>
      <w:r>
        <w:separator/>
      </w:r>
    </w:p>
  </w:footnote>
  <w:footnote w:type="continuationSeparator" w:id="0">
    <w:p w14:paraId="372CC944" w14:textId="77777777" w:rsidR="008565B1" w:rsidRDefault="008565B1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D3B57"/>
    <w:rsid w:val="001E64FF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387642"/>
    <w:rsid w:val="00403AAD"/>
    <w:rsid w:val="00426B7B"/>
    <w:rsid w:val="00453D7C"/>
    <w:rsid w:val="005268FB"/>
    <w:rsid w:val="0054071B"/>
    <w:rsid w:val="005A2E98"/>
    <w:rsid w:val="005A542C"/>
    <w:rsid w:val="005B0B32"/>
    <w:rsid w:val="005C0261"/>
    <w:rsid w:val="005C1CF9"/>
    <w:rsid w:val="005F2203"/>
    <w:rsid w:val="00621EDF"/>
    <w:rsid w:val="006220F2"/>
    <w:rsid w:val="00660514"/>
    <w:rsid w:val="006762CA"/>
    <w:rsid w:val="00711325"/>
    <w:rsid w:val="00767F4E"/>
    <w:rsid w:val="00785C76"/>
    <w:rsid w:val="007B5306"/>
    <w:rsid w:val="007C2CD2"/>
    <w:rsid w:val="008565B1"/>
    <w:rsid w:val="00860730"/>
    <w:rsid w:val="008C5B96"/>
    <w:rsid w:val="00972FFA"/>
    <w:rsid w:val="00974CAA"/>
    <w:rsid w:val="0099544C"/>
    <w:rsid w:val="009A1D8B"/>
    <w:rsid w:val="009D004A"/>
    <w:rsid w:val="009E7A95"/>
    <w:rsid w:val="00A51676"/>
    <w:rsid w:val="00A52DE4"/>
    <w:rsid w:val="00AA0404"/>
    <w:rsid w:val="00AA2FAB"/>
    <w:rsid w:val="00B34662"/>
    <w:rsid w:val="00B35100"/>
    <w:rsid w:val="00B61B8E"/>
    <w:rsid w:val="00BD6381"/>
    <w:rsid w:val="00C74252"/>
    <w:rsid w:val="00CB1EBE"/>
    <w:rsid w:val="00CF49B4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489D-4ED7-427A-8CBE-B23C6ECD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4352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Agnieszka Obrębska</cp:lastModifiedBy>
  <cp:revision>2</cp:revision>
  <cp:lastPrinted>2024-07-10T11:34:00Z</cp:lastPrinted>
  <dcterms:created xsi:type="dcterms:W3CDTF">2024-07-10T12:02:00Z</dcterms:created>
  <dcterms:modified xsi:type="dcterms:W3CDTF">2024-07-10T12:02:00Z</dcterms:modified>
</cp:coreProperties>
</file>