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75" w:rsidRPr="00741187" w:rsidRDefault="00F53E75" w:rsidP="00C16A98">
      <w:pPr>
        <w:jc w:val="center"/>
        <w:rPr>
          <w:b/>
          <w:sz w:val="24"/>
        </w:rPr>
      </w:pPr>
      <w:r w:rsidRPr="00741187">
        <w:rPr>
          <w:b/>
          <w:sz w:val="24"/>
        </w:rPr>
        <w:t>Zgłaszanie projektów d</w:t>
      </w:r>
      <w:r w:rsidR="00AD79C2" w:rsidRPr="00741187">
        <w:rPr>
          <w:b/>
          <w:sz w:val="24"/>
        </w:rPr>
        <w:t>o</w:t>
      </w:r>
      <w:r w:rsidRPr="00741187">
        <w:rPr>
          <w:b/>
          <w:sz w:val="24"/>
        </w:rPr>
        <w:t xml:space="preserve"> </w:t>
      </w:r>
      <w:r w:rsidR="00C16A98" w:rsidRPr="00C16A98">
        <w:rPr>
          <w:b/>
          <w:sz w:val="24"/>
        </w:rPr>
        <w:t xml:space="preserve">Gminnego </w:t>
      </w:r>
      <w:r w:rsidR="00C16A98">
        <w:rPr>
          <w:b/>
          <w:sz w:val="24"/>
        </w:rPr>
        <w:t xml:space="preserve">Programu Rewitalizacji  Miasta </w:t>
      </w:r>
      <w:r w:rsidR="00C16A98" w:rsidRPr="00C16A98">
        <w:rPr>
          <w:b/>
          <w:sz w:val="24"/>
        </w:rPr>
        <w:t>i Gminy Biskupiec do roku 2030</w:t>
      </w:r>
    </w:p>
    <w:p w:rsidR="00AD79C2" w:rsidRDefault="003427FA" w:rsidP="00526857">
      <w:pPr>
        <w:spacing w:line="360" w:lineRule="auto"/>
        <w:jc w:val="both"/>
      </w:pPr>
      <w:r>
        <w:t xml:space="preserve">Gmina </w:t>
      </w:r>
      <w:r w:rsidR="00C16A98">
        <w:t xml:space="preserve">Biskupiec </w:t>
      </w:r>
      <w:r w:rsidR="00AD79C2">
        <w:t xml:space="preserve">ogłasza nabór przedsięwzięć do Gminnego Programu Rewitalizacji </w:t>
      </w:r>
      <w:r w:rsidR="00974F51" w:rsidRPr="00974F51">
        <w:t>Miasta i Gminy Biskupiec do roku 2030</w:t>
      </w:r>
    </w:p>
    <w:p w:rsidR="00AD79C2" w:rsidRDefault="00AD79C2" w:rsidP="00526857">
      <w:pPr>
        <w:spacing w:line="360" w:lineRule="auto"/>
        <w:jc w:val="both"/>
      </w:pPr>
      <w:r>
        <w:t xml:space="preserve">Nabór prowadzony jest w terminie </w:t>
      </w:r>
      <w:r w:rsidR="0016662C">
        <w:t xml:space="preserve">od </w:t>
      </w:r>
      <w:r w:rsidR="00C36902">
        <w:t>28.06</w:t>
      </w:r>
      <w:r w:rsidR="0016662C">
        <w:t xml:space="preserve">.2024 r. do </w:t>
      </w:r>
      <w:r w:rsidR="00C36902">
        <w:t>08.07</w:t>
      </w:r>
      <w:r w:rsidR="0016662C">
        <w:t>.2024 r.</w:t>
      </w:r>
    </w:p>
    <w:p w:rsidR="00AD79C2" w:rsidRDefault="00AD79C2" w:rsidP="00526857">
      <w:pPr>
        <w:spacing w:line="360" w:lineRule="auto"/>
        <w:jc w:val="both"/>
      </w:pPr>
      <w:r>
        <w:t>Na podstawie prowadzonych analiz i konsultacji społecznych</w:t>
      </w:r>
      <w:r w:rsidR="00DB616F">
        <w:t xml:space="preserve"> </w:t>
      </w:r>
      <w:r>
        <w:t>wyznaczon</w:t>
      </w:r>
      <w:r w:rsidR="00DB616F">
        <w:t>y</w:t>
      </w:r>
      <w:r>
        <w:t xml:space="preserve"> został </w:t>
      </w:r>
      <w:r w:rsidR="00110173">
        <w:t>obszar rewitalizacji,</w:t>
      </w:r>
      <w:r w:rsidR="00DB616F">
        <w:t xml:space="preserve"> na którym </w:t>
      </w:r>
      <w:r>
        <w:t xml:space="preserve">zdiagnozowano największą koncentrację negatywnych zjawisk społeczno-funkcjonalnych </w:t>
      </w:r>
      <w:r w:rsidR="00110173">
        <w:t xml:space="preserve">w </w:t>
      </w:r>
      <w:r w:rsidR="003427FA">
        <w:t>gminie</w:t>
      </w:r>
      <w:r>
        <w:t>.</w:t>
      </w:r>
    </w:p>
    <w:p w:rsidR="00AD79C2" w:rsidRDefault="00AD79C2" w:rsidP="00526857">
      <w:pPr>
        <w:spacing w:line="360" w:lineRule="auto"/>
        <w:jc w:val="both"/>
      </w:pPr>
      <w:r>
        <w:t xml:space="preserve">Jeśli są Państwo zainteresowani zgłoszeniem projektu do </w:t>
      </w:r>
      <w:r w:rsidR="00C36902" w:rsidRPr="00C36902">
        <w:t>Gminnego Programu Rewitalizacji  Miasta i Gminy Biskupiec do roku 2030</w:t>
      </w:r>
      <w:r w:rsidR="00DB616F">
        <w:t xml:space="preserve">, </w:t>
      </w:r>
      <w:r>
        <w:t>to prosimy o wypełnienie formularza przed</w:t>
      </w:r>
      <w:r w:rsidR="0016662C">
        <w:t>sięwzięcia rewitalizacyjnego, w </w:t>
      </w:r>
      <w:r>
        <w:t>którym opiszą Państwo dokładny zakres propozycji zadania.</w:t>
      </w:r>
    </w:p>
    <w:p w:rsidR="00AD79C2" w:rsidRDefault="00DB616F" w:rsidP="00526857">
      <w:pPr>
        <w:spacing w:line="360" w:lineRule="auto"/>
        <w:jc w:val="both"/>
      </w:pPr>
      <w:r w:rsidRPr="00DB616F">
        <w:t xml:space="preserve">Celem naboru jest stworzenie listy podstawowych i uzupełniających przedsięwzięć rewitalizacyjnych. Inicjatorzy projektów, które wpisane zostaną do Gminnego Programu Rewitalizacji, będą mogli aplikować o środki na ich realizację m.in. z </w:t>
      </w:r>
      <w:r w:rsidRPr="00CD49A3">
        <w:t xml:space="preserve">programu </w:t>
      </w:r>
      <w:r w:rsidR="00CD49A3" w:rsidRPr="00CD49A3">
        <w:t>Fundusze Europejskie dla Warmii i Mazur 2021-2027</w:t>
      </w:r>
      <w:r w:rsidR="0016662C">
        <w:t>, a </w:t>
      </w:r>
      <w:r w:rsidRPr="00DB616F">
        <w:t>także innych programów, zgodnie z regulaminami konkursowymi. Przyznanie dofinansowania ze środków unijnych lub programów rządowych jest niezależne od niniejszego naboru.</w:t>
      </w:r>
    </w:p>
    <w:p w:rsidR="00AD79C2" w:rsidRDefault="00AD79C2" w:rsidP="00526857">
      <w:pPr>
        <w:spacing w:line="360" w:lineRule="auto"/>
        <w:jc w:val="both"/>
      </w:pPr>
      <w:r>
        <w:t xml:space="preserve">Przedsięwzięcia mają </w:t>
      </w:r>
      <w:r w:rsidR="00DB616F">
        <w:t xml:space="preserve">być zlokalizowane na wyznaczonym w </w:t>
      </w:r>
      <w:r w:rsidR="003427FA">
        <w:t>gminie</w:t>
      </w:r>
      <w:r w:rsidR="00DB616F">
        <w:t xml:space="preserve"> </w:t>
      </w:r>
      <w:r>
        <w:t>obszar</w:t>
      </w:r>
      <w:r w:rsidR="00DB616F">
        <w:t>ze</w:t>
      </w:r>
      <w:r>
        <w:t xml:space="preserve"> do rewitalizacji. Zgodnie z ustawą o </w:t>
      </w:r>
      <w:r w:rsidRPr="00C775BF">
        <w:t>rewitalizacji przedsięwzięcia mogą być realizowane również poza obszarem rewitalizacji, jeżeli wynika to z ich specyfiki. (mapy obszarów poniżej)</w:t>
      </w:r>
    </w:p>
    <w:p w:rsidR="00C947F9" w:rsidRDefault="00C947F9" w:rsidP="00C947F9">
      <w:pPr>
        <w:spacing w:line="360" w:lineRule="auto"/>
        <w:jc w:val="both"/>
      </w:pPr>
      <w:r>
        <w:t>Przedsięwzięcia zgłoszone w naborze zostaną poddane weryfikacji pod kątem położenia w granicach wyznaczonego obszaru rewitalizacji, możliwości ich realizacji, spójności z celami procesu rewitalizacji wynikającymi z programu oraz ich wpływu na poprawę jakości życia mieszkańców. Przedsięwzięcia, które spełnią wyżej określone kryteria zostaną wpisane na listę planowanych przedsięwzięć rewitalizacyjnych.</w:t>
      </w:r>
      <w:r w:rsidR="00741187">
        <w:t xml:space="preserve"> P</w:t>
      </w:r>
      <w:r w:rsidR="00741187" w:rsidRPr="00741187">
        <w:t xml:space="preserve">rzedsięwzięcia muszą rozwiązywać problemy, </w:t>
      </w:r>
      <w:r w:rsidR="00741187">
        <w:t>które zostały zidentyfikowane w </w:t>
      </w:r>
      <w:r w:rsidR="00741187" w:rsidRPr="00741187">
        <w:rPr>
          <w:i/>
        </w:rPr>
        <w:t>diagnozie delimitacyjnej obszaru rewitalizacji</w:t>
      </w:r>
      <w:r w:rsidR="00741187" w:rsidRPr="00741187">
        <w:t xml:space="preserve">. </w:t>
      </w:r>
    </w:p>
    <w:p w:rsidR="00C947F9" w:rsidRDefault="00C947F9" w:rsidP="00C947F9">
      <w:pPr>
        <w:spacing w:line="360" w:lineRule="auto"/>
        <w:jc w:val="both"/>
      </w:pPr>
      <w:r>
        <w:t>Umieszczenie przedsięwzięcia na liście nie jest równoznaczne z ubieganiem się o środki zewnętrzne.</w:t>
      </w:r>
    </w:p>
    <w:p w:rsidR="00AD79C2" w:rsidRDefault="00AD79C2" w:rsidP="00526857">
      <w:pPr>
        <w:spacing w:line="360" w:lineRule="auto"/>
        <w:jc w:val="both"/>
      </w:pPr>
      <w:r>
        <w:t>Sposób zgłaszania projektów:</w:t>
      </w:r>
    </w:p>
    <w:p w:rsidR="00AD79C2" w:rsidRDefault="00AD79C2" w:rsidP="00526857">
      <w:pPr>
        <w:pStyle w:val="Akapitzlist"/>
        <w:numPr>
          <w:ilvl w:val="0"/>
          <w:numId w:val="2"/>
        </w:numPr>
        <w:spacing w:line="360" w:lineRule="auto"/>
        <w:jc w:val="both"/>
      </w:pPr>
      <w:r>
        <w:t>w formie papierowej poprzez wypełnienie formularza zgłoszeniowego załączonego poniżej lub dostępnego w</w:t>
      </w:r>
      <w:r w:rsidR="00C54AE1">
        <w:t xml:space="preserve"> pok. 34</w:t>
      </w:r>
      <w:r w:rsidR="00DB616F">
        <w:t xml:space="preserve"> </w:t>
      </w:r>
      <w:r>
        <w:t xml:space="preserve">w siedzibie </w:t>
      </w:r>
      <w:r w:rsidR="00DB616F">
        <w:t xml:space="preserve">Urzędu </w:t>
      </w:r>
      <w:r w:rsidR="00AD4B79">
        <w:t xml:space="preserve">Miejskiego </w:t>
      </w:r>
      <w:r w:rsidR="00C54AE1">
        <w:t>w Biskupcu</w:t>
      </w:r>
      <w:r w:rsidR="003B594F">
        <w:t xml:space="preserve">, </w:t>
      </w:r>
      <w:r w:rsidR="00C54AE1">
        <w:t>Al. Niepodległości 2, 11-300 Biskupiec</w:t>
      </w:r>
    </w:p>
    <w:p w:rsidR="00AD79C2" w:rsidRPr="00C775BF" w:rsidRDefault="00AD79C2" w:rsidP="00C775BF">
      <w:pPr>
        <w:pStyle w:val="Akapitzlist"/>
        <w:numPr>
          <w:ilvl w:val="0"/>
          <w:numId w:val="2"/>
        </w:numPr>
        <w:spacing w:line="360" w:lineRule="auto"/>
        <w:jc w:val="both"/>
      </w:pPr>
      <w:r>
        <w:lastRenderedPageBreak/>
        <w:t>w formie elektronicznej, korzystając z poniższego linku:</w:t>
      </w:r>
      <w:r w:rsidR="00DB616F">
        <w:t xml:space="preserve"> </w:t>
      </w:r>
      <w:hyperlink r:id="rId5" w:history="1">
        <w:r w:rsidR="00C775BF" w:rsidRPr="00B12666">
          <w:rPr>
            <w:rStyle w:val="Hipercze"/>
          </w:rPr>
          <w:t>https://ankieta.deltapartner.org.pl/gpr_biskupiec_nabor_projektow</w:t>
        </w:r>
      </w:hyperlink>
      <w:r w:rsidR="00C775BF">
        <w:t xml:space="preserve"> </w:t>
      </w:r>
    </w:p>
    <w:p w:rsidR="00AD79C2" w:rsidRDefault="00AD79C2" w:rsidP="00526857">
      <w:pPr>
        <w:spacing w:line="360" w:lineRule="auto"/>
        <w:jc w:val="both"/>
      </w:pPr>
      <w:r>
        <w:t>Formularz w wersji papierowej można złożyć:</w:t>
      </w:r>
    </w:p>
    <w:p w:rsidR="00AD79C2" w:rsidRDefault="00AD79C2" w:rsidP="00CD49A3">
      <w:pPr>
        <w:pStyle w:val="Akapitzlist"/>
        <w:numPr>
          <w:ilvl w:val="0"/>
          <w:numId w:val="2"/>
        </w:numPr>
      </w:pPr>
      <w:r>
        <w:t xml:space="preserve">osobiście w </w:t>
      </w:r>
      <w:r w:rsidR="00CD49A3">
        <w:t>pok. 10</w:t>
      </w:r>
      <w:r w:rsidR="00DB616F">
        <w:t xml:space="preserve"> </w:t>
      </w:r>
      <w:r>
        <w:t xml:space="preserve">w siedzibie </w:t>
      </w:r>
      <w:r w:rsidR="00CD49A3" w:rsidRPr="00CD49A3">
        <w:t>Urzędu Miejskiego w Biskupcu, Al. Niepodległości 2, 11-300 Biskupiec</w:t>
      </w:r>
      <w:r w:rsidR="00DB616F">
        <w:t>;</w:t>
      </w:r>
    </w:p>
    <w:p w:rsidR="00AD79C2" w:rsidRDefault="00AD79C2" w:rsidP="00CD49A3">
      <w:pPr>
        <w:pStyle w:val="Akapitzlist"/>
        <w:numPr>
          <w:ilvl w:val="0"/>
          <w:numId w:val="2"/>
        </w:numPr>
      </w:pPr>
      <w:r>
        <w:t xml:space="preserve">przesłać listem na adres: </w:t>
      </w:r>
      <w:r w:rsidR="00CD49A3" w:rsidRPr="00CD49A3">
        <w:t>Urzędu Miejskiego w Biskupcu, Al. Niepodległości 2, 11-300 Biskupiec</w:t>
      </w:r>
      <w:r w:rsidR="00CD49A3">
        <w:t>.</w:t>
      </w:r>
    </w:p>
    <w:p w:rsidR="00741187" w:rsidRPr="00727453" w:rsidRDefault="00DB616F" w:rsidP="00CD49A3">
      <w:pPr>
        <w:spacing w:line="360" w:lineRule="auto"/>
        <w:jc w:val="both"/>
        <w:rPr>
          <w:rFonts w:cstheme="minorHAnsi"/>
          <w:color w:val="202020"/>
        </w:rPr>
      </w:pPr>
      <w:r w:rsidRPr="00C775BF">
        <w:rPr>
          <w:color w:val="000000" w:themeColor="text1"/>
        </w:rPr>
        <w:t>W</w:t>
      </w:r>
      <w:r w:rsidR="00AD79C2" w:rsidRPr="00C775BF">
        <w:rPr>
          <w:color w:val="000000" w:themeColor="text1"/>
        </w:rPr>
        <w:t xml:space="preserve"> dniu </w:t>
      </w:r>
      <w:r w:rsidR="00974F51">
        <w:rPr>
          <w:color w:val="000000" w:themeColor="text1"/>
        </w:rPr>
        <w:t xml:space="preserve">03.07.2024 o </w:t>
      </w:r>
      <w:r w:rsidR="00AD79C2" w:rsidRPr="00C775BF">
        <w:rPr>
          <w:color w:val="000000" w:themeColor="text1"/>
        </w:rPr>
        <w:t xml:space="preserve">godz. </w:t>
      </w:r>
      <w:r w:rsidR="00974F51">
        <w:rPr>
          <w:color w:val="000000" w:themeColor="text1"/>
        </w:rPr>
        <w:t>14:00</w:t>
      </w:r>
      <w:r w:rsidR="00C775BF" w:rsidRPr="00C775BF">
        <w:rPr>
          <w:color w:val="000000" w:themeColor="text1"/>
        </w:rPr>
        <w:t xml:space="preserve"> </w:t>
      </w:r>
      <w:r w:rsidR="00AD79C2" w:rsidRPr="00C775BF">
        <w:rPr>
          <w:color w:val="000000" w:themeColor="text1"/>
        </w:rPr>
        <w:t xml:space="preserve">w </w:t>
      </w:r>
      <w:r w:rsidRPr="00C775BF">
        <w:rPr>
          <w:color w:val="000000" w:themeColor="text1"/>
        </w:rPr>
        <w:t xml:space="preserve">Urzędzie </w:t>
      </w:r>
      <w:r w:rsidR="00AD4B79" w:rsidRPr="00C775BF">
        <w:rPr>
          <w:color w:val="000000" w:themeColor="text1"/>
        </w:rPr>
        <w:t xml:space="preserve">Miejskim </w:t>
      </w:r>
      <w:r w:rsidR="00CD49A3" w:rsidRPr="00C775BF">
        <w:rPr>
          <w:color w:val="000000" w:themeColor="text1"/>
        </w:rPr>
        <w:t>w Biskupcu, Al. Niepodległości 2, 11-300 Biskupiec</w:t>
      </w:r>
      <w:r w:rsidR="00741187" w:rsidRPr="00C775BF">
        <w:rPr>
          <w:color w:val="000000" w:themeColor="text1"/>
        </w:rPr>
        <w:t xml:space="preserve">, w sali </w:t>
      </w:r>
      <w:r w:rsidR="00C775BF" w:rsidRPr="00C775BF">
        <w:rPr>
          <w:color w:val="000000" w:themeColor="text1"/>
        </w:rPr>
        <w:t>34</w:t>
      </w:r>
      <w:r w:rsidR="00741187" w:rsidRPr="00C775BF">
        <w:rPr>
          <w:color w:val="000000" w:themeColor="text1"/>
        </w:rPr>
        <w:t xml:space="preserve"> </w:t>
      </w:r>
      <w:r w:rsidR="00AD79C2" w:rsidRPr="00CD49A3">
        <w:t xml:space="preserve">odbędzie się </w:t>
      </w:r>
      <w:r w:rsidR="00AD79C2" w:rsidRPr="00974F51">
        <w:t xml:space="preserve">spotkanie warsztatowe na temat przedsięwzięć, jakie można zgłaszać do </w:t>
      </w:r>
      <w:r w:rsidR="00741187" w:rsidRPr="00974F51">
        <w:t>Gminnego Programu Rewitalizacji. Zaraz po spotkaniu odbędzie się spacer studyjny po obszarze rewitalizacji – zapraszamy wszystkich interesariuszy procesu rewitalizacji!</w:t>
      </w:r>
    </w:p>
    <w:p w:rsidR="006215C8" w:rsidRDefault="006215C8" w:rsidP="00526857">
      <w:pPr>
        <w:spacing w:line="360" w:lineRule="auto"/>
      </w:pPr>
    </w:p>
    <w:p w:rsidR="00F53E75" w:rsidRDefault="00F53E75" w:rsidP="00526857">
      <w:pPr>
        <w:spacing w:line="360" w:lineRule="auto"/>
      </w:pPr>
      <w:r>
        <w:t xml:space="preserve">Informacje dotyczące Gminnego </w:t>
      </w:r>
      <w:r w:rsidR="00CD49A3" w:rsidRPr="00CD49A3">
        <w:t>Programu Rewitalizacji  Miasta i Gminy Biskupiec do roku 2030</w:t>
      </w:r>
      <w:r w:rsidR="00CD49A3">
        <w:t>;</w:t>
      </w:r>
    </w:p>
    <w:p w:rsidR="00CD49A3" w:rsidRDefault="00CD49A3" w:rsidP="00526857">
      <w:pPr>
        <w:spacing w:line="240" w:lineRule="auto"/>
        <w:rPr>
          <w:rFonts w:cstheme="minorHAnsi"/>
        </w:rPr>
      </w:pPr>
      <w:r>
        <w:rPr>
          <w:rFonts w:cstheme="minorHAnsi"/>
        </w:rPr>
        <w:t>Urząd Miejski</w:t>
      </w:r>
      <w:r w:rsidRPr="00CD49A3">
        <w:rPr>
          <w:rFonts w:cstheme="minorHAnsi"/>
        </w:rPr>
        <w:t xml:space="preserve"> w Biskupcu, Al. Niepodległości 2, 11-300 Bis</w:t>
      </w:r>
      <w:r>
        <w:rPr>
          <w:rFonts w:cstheme="minorHAnsi"/>
        </w:rPr>
        <w:t>kupiec</w:t>
      </w:r>
    </w:p>
    <w:p w:rsidR="00F53E75" w:rsidRPr="009C536F" w:rsidRDefault="00CD49A3" w:rsidP="00526857">
      <w:pPr>
        <w:spacing w:line="240" w:lineRule="auto"/>
        <w:rPr>
          <w:rFonts w:cstheme="minorHAnsi"/>
        </w:rPr>
      </w:pPr>
      <w:r>
        <w:t xml:space="preserve">Referat Architektury i Ochrony Środowiska </w:t>
      </w:r>
    </w:p>
    <w:p w:rsidR="00F53E75" w:rsidRDefault="00727453" w:rsidP="00526857">
      <w:pPr>
        <w:spacing w:line="240" w:lineRule="auto"/>
      </w:pPr>
      <w:r>
        <w:t>T</w:t>
      </w:r>
      <w:r w:rsidR="00F53E75">
        <w:t>el</w:t>
      </w:r>
      <w:r>
        <w:t xml:space="preserve"> </w:t>
      </w:r>
      <w:r w:rsidR="00CD49A3">
        <w:t>89 715 01 38</w:t>
      </w:r>
    </w:p>
    <w:p w:rsidR="00F53E75" w:rsidRDefault="00F53E75" w:rsidP="00526857">
      <w:pPr>
        <w:spacing w:line="240" w:lineRule="auto"/>
      </w:pPr>
      <w:r>
        <w:t xml:space="preserve">e-mail: </w:t>
      </w:r>
      <w:hyperlink r:id="rId6" w:history="1">
        <w:r w:rsidR="00CD49A3" w:rsidRPr="00886180">
          <w:rPr>
            <w:rStyle w:val="Hipercze"/>
          </w:rPr>
          <w:t>architektura@biskupiec.pl</w:t>
        </w:r>
      </w:hyperlink>
      <w:r w:rsidR="00CD49A3">
        <w:t xml:space="preserve"> </w:t>
      </w:r>
    </w:p>
    <w:p w:rsidR="00F53E75" w:rsidRDefault="00F53E75" w:rsidP="00526857">
      <w:pPr>
        <w:spacing w:line="360" w:lineRule="auto"/>
      </w:pPr>
    </w:p>
    <w:p w:rsidR="00741187" w:rsidRPr="00526857" w:rsidRDefault="00741187" w:rsidP="00526857">
      <w:pPr>
        <w:spacing w:line="360" w:lineRule="auto"/>
      </w:pPr>
    </w:p>
    <w:p w:rsidR="00526857" w:rsidRPr="00741187" w:rsidRDefault="00526857" w:rsidP="00526857">
      <w:pPr>
        <w:spacing w:line="360" w:lineRule="auto"/>
        <w:rPr>
          <w:i/>
          <w:sz w:val="20"/>
        </w:rPr>
      </w:pPr>
      <w:r w:rsidRPr="00741187">
        <w:rPr>
          <w:i/>
          <w:sz w:val="20"/>
        </w:rPr>
        <w:t>W załączeniu:</w:t>
      </w:r>
    </w:p>
    <w:p w:rsidR="00526857" w:rsidRPr="00741187" w:rsidRDefault="00526857" w:rsidP="00526857">
      <w:pPr>
        <w:spacing w:line="360" w:lineRule="auto"/>
        <w:rPr>
          <w:i/>
          <w:sz w:val="20"/>
        </w:rPr>
      </w:pPr>
      <w:r w:rsidRPr="00741187">
        <w:rPr>
          <w:i/>
          <w:sz w:val="20"/>
        </w:rPr>
        <w:t xml:space="preserve">- Formularz zgłoszenia przedsięwzięcia do Gminnego Programu Rewitalizacji </w:t>
      </w:r>
      <w:r w:rsidR="00C775BF" w:rsidRPr="00C775BF">
        <w:rPr>
          <w:i/>
          <w:sz w:val="20"/>
        </w:rPr>
        <w:t xml:space="preserve">Miasta i Gminy Biskupiec do roku 2030 </w:t>
      </w:r>
      <w:r w:rsidRPr="00741187">
        <w:rPr>
          <w:i/>
          <w:sz w:val="20"/>
        </w:rPr>
        <w:t>(do wydruku);</w:t>
      </w:r>
    </w:p>
    <w:p w:rsidR="00526857" w:rsidRPr="00741187" w:rsidRDefault="00526857" w:rsidP="00526857">
      <w:pPr>
        <w:spacing w:line="360" w:lineRule="auto"/>
        <w:rPr>
          <w:i/>
          <w:sz w:val="20"/>
        </w:rPr>
      </w:pPr>
      <w:r w:rsidRPr="00741187">
        <w:rPr>
          <w:i/>
          <w:sz w:val="20"/>
        </w:rPr>
        <w:t>- Mapy wyznaczonych podobszarów rewitalizacji;</w:t>
      </w:r>
    </w:p>
    <w:p w:rsidR="00526857" w:rsidRPr="00595317" w:rsidRDefault="00526857" w:rsidP="00526857">
      <w:pPr>
        <w:spacing w:line="36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526857" w:rsidRPr="0059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082"/>
    <w:multiLevelType w:val="hybridMultilevel"/>
    <w:tmpl w:val="9F589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5355"/>
    <w:multiLevelType w:val="hybridMultilevel"/>
    <w:tmpl w:val="45203834"/>
    <w:lvl w:ilvl="0" w:tplc="6A581A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B76D5"/>
    <w:multiLevelType w:val="hybridMultilevel"/>
    <w:tmpl w:val="3E906338"/>
    <w:lvl w:ilvl="0" w:tplc="6A581A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5D"/>
    <w:rsid w:val="000C2EB0"/>
    <w:rsid w:val="000C3EFB"/>
    <w:rsid w:val="00110173"/>
    <w:rsid w:val="00121FE0"/>
    <w:rsid w:val="0016662C"/>
    <w:rsid w:val="001C3D5E"/>
    <w:rsid w:val="003427FA"/>
    <w:rsid w:val="003441D7"/>
    <w:rsid w:val="00385372"/>
    <w:rsid w:val="003B594F"/>
    <w:rsid w:val="004D3B38"/>
    <w:rsid w:val="00526857"/>
    <w:rsid w:val="00593992"/>
    <w:rsid w:val="00595317"/>
    <w:rsid w:val="006215C8"/>
    <w:rsid w:val="00711662"/>
    <w:rsid w:val="00727453"/>
    <w:rsid w:val="00741187"/>
    <w:rsid w:val="007646C6"/>
    <w:rsid w:val="00974F51"/>
    <w:rsid w:val="009C536F"/>
    <w:rsid w:val="00AD2A74"/>
    <w:rsid w:val="00AD4B79"/>
    <w:rsid w:val="00AD79C2"/>
    <w:rsid w:val="00B34C5D"/>
    <w:rsid w:val="00C16A98"/>
    <w:rsid w:val="00C36902"/>
    <w:rsid w:val="00C54AE1"/>
    <w:rsid w:val="00C775BF"/>
    <w:rsid w:val="00C947F9"/>
    <w:rsid w:val="00CD49A3"/>
    <w:rsid w:val="00DB616F"/>
    <w:rsid w:val="00E20FDE"/>
    <w:rsid w:val="00E40571"/>
    <w:rsid w:val="00F53E75"/>
    <w:rsid w:val="00F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1E54"/>
  <w15:chartTrackingRefBased/>
  <w15:docId w15:val="{F31761A0-853E-4642-9993-C7303E62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34C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59531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3EF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2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biskupiec.pl" TargetMode="External"/><Relationship Id="rId5" Type="http://schemas.openxmlformats.org/officeDocument/2006/relationships/hyperlink" Target="https://ankieta.deltapartner.org.pl/gpr_biskupiec_nabor_projek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Agnieszka Obrębska</cp:lastModifiedBy>
  <cp:revision>6</cp:revision>
  <dcterms:created xsi:type="dcterms:W3CDTF">2024-06-26T09:01:00Z</dcterms:created>
  <dcterms:modified xsi:type="dcterms:W3CDTF">2024-06-26T12:38:00Z</dcterms:modified>
</cp:coreProperties>
</file>